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870EA" w14:textId="6D626ACE" w:rsidR="0091276D" w:rsidRDefault="0091276D" w:rsidP="0091276D">
      <w:pPr>
        <w:pStyle w:val="Heading1"/>
        <w:spacing w:after="120"/>
      </w:pPr>
      <w:r>
        <w:rPr>
          <w:b/>
          <w:bCs/>
          <w:color w:val="1A1446"/>
          <w:sz w:val="56"/>
          <w:szCs w:val="56"/>
        </w:rPr>
        <w:t>Liberty General Insurance – Frequently Asked Questions - Commercial Lines</w:t>
      </w:r>
    </w:p>
    <w:p w14:paraId="34708F4F" w14:textId="2A90E672" w:rsidR="0091276D" w:rsidRDefault="0091276D" w:rsidP="0091276D"/>
    <w:p w14:paraId="4585A359" w14:textId="77777777" w:rsidR="0091276D" w:rsidRDefault="0091276D" w:rsidP="0091276D">
      <w:pPr>
        <w:rPr>
          <w:b/>
          <w:bCs/>
          <w:lang w:val="en-IN"/>
        </w:rPr>
      </w:pPr>
    </w:p>
    <w:p w14:paraId="1247E5F0" w14:textId="00F80287" w:rsidR="0091276D" w:rsidRPr="0091276D" w:rsidRDefault="0091276D" w:rsidP="0091276D">
      <w:pPr>
        <w:rPr>
          <w:lang w:val="en-IN"/>
        </w:rPr>
      </w:pPr>
      <w:r w:rsidRPr="0091276D">
        <w:rPr>
          <w:b/>
          <w:bCs/>
          <w:lang w:val="en-IN"/>
        </w:rPr>
        <w:t>1. What is Commercial Lines insurance?</w:t>
      </w:r>
      <w:r w:rsidRPr="0091276D">
        <w:rPr>
          <w:lang w:val="en-IN"/>
        </w:rPr>
        <w:t xml:space="preserve"> Commercial Lines insurance refers to insurance products designed to protect businesses, organisations, and commercial enterprises against financial losses. It covers risks to your property, assets, liabilities, employees, and operations — as opposed to personal/retail insurance which covers individuals and families.</w:t>
      </w:r>
    </w:p>
    <w:p w14:paraId="6B4CE926" w14:textId="77777777" w:rsidR="0091276D" w:rsidRPr="0091276D" w:rsidRDefault="0091276D" w:rsidP="0091276D">
      <w:pPr>
        <w:rPr>
          <w:lang w:val="en-IN"/>
        </w:rPr>
      </w:pPr>
      <w:r w:rsidRPr="0091276D">
        <w:rPr>
          <w:b/>
          <w:bCs/>
          <w:lang w:val="en-IN"/>
        </w:rPr>
        <w:t>2. Who should buy Commercial Lines insurance?</w:t>
      </w:r>
      <w:r w:rsidRPr="0091276D">
        <w:rPr>
          <w:lang w:val="en-IN"/>
        </w:rPr>
        <w:t xml:space="preserve"> Any business — from a small proprietorship or startup to a large corporate — that wants to safeguard its assets, operations, and liabilities. This includes manufacturers, traders, service providers, contractors, warehouses, offices, and industrial units.</w:t>
      </w:r>
    </w:p>
    <w:p w14:paraId="00994328" w14:textId="77777777" w:rsidR="0091276D" w:rsidRPr="0091276D" w:rsidRDefault="0091276D" w:rsidP="0091276D">
      <w:pPr>
        <w:rPr>
          <w:lang w:val="en-IN"/>
        </w:rPr>
      </w:pPr>
      <w:r w:rsidRPr="0091276D">
        <w:rPr>
          <w:b/>
          <w:bCs/>
          <w:lang w:val="en-IN"/>
        </w:rPr>
        <w:t>3. What types of Commercial Lines products does Liberty General Insurance offer?</w:t>
      </w:r>
      <w:r w:rsidRPr="0091276D">
        <w:rPr>
          <w:lang w:val="en-IN"/>
        </w:rPr>
        <w:t xml:space="preserve"> We offer a range of commercial products, which typically include:</w:t>
      </w:r>
    </w:p>
    <w:p w14:paraId="12B1FBD3" w14:textId="77777777" w:rsidR="0091276D" w:rsidRPr="0091276D" w:rsidRDefault="0091276D" w:rsidP="0091276D">
      <w:pPr>
        <w:numPr>
          <w:ilvl w:val="0"/>
          <w:numId w:val="1"/>
        </w:numPr>
        <w:rPr>
          <w:lang w:val="en-IN"/>
        </w:rPr>
      </w:pPr>
      <w:r w:rsidRPr="0091276D">
        <w:rPr>
          <w:b/>
          <w:bCs/>
          <w:lang w:val="en-IN"/>
        </w:rPr>
        <w:t>Property &amp; Fire Insurance</w:t>
      </w:r>
      <w:r w:rsidRPr="0091276D">
        <w:rPr>
          <w:lang w:val="en-IN"/>
        </w:rPr>
        <w:t xml:space="preserve"> (including Bharat </w:t>
      </w:r>
      <w:proofErr w:type="spellStart"/>
      <w:r w:rsidRPr="0091276D">
        <w:rPr>
          <w:lang w:val="en-IN"/>
        </w:rPr>
        <w:t>Sookshma</w:t>
      </w:r>
      <w:proofErr w:type="spellEnd"/>
      <w:r w:rsidRPr="0091276D">
        <w:rPr>
          <w:lang w:val="en-IN"/>
        </w:rPr>
        <w:t xml:space="preserve"> Udyam, Bharat Laghu Udyam Suraksha, Bharat </w:t>
      </w:r>
      <w:proofErr w:type="spellStart"/>
      <w:r w:rsidRPr="0091276D">
        <w:rPr>
          <w:lang w:val="en-IN"/>
        </w:rPr>
        <w:t>Griha</w:t>
      </w:r>
      <w:proofErr w:type="spellEnd"/>
      <w:r w:rsidRPr="0091276D">
        <w:rPr>
          <w:lang w:val="en-IN"/>
        </w:rPr>
        <w:t xml:space="preserve"> Raksha and Standard Fire policies)</w:t>
      </w:r>
    </w:p>
    <w:p w14:paraId="51167A29" w14:textId="77777777" w:rsidR="0091276D" w:rsidRPr="0091276D" w:rsidRDefault="0091276D" w:rsidP="0091276D">
      <w:pPr>
        <w:numPr>
          <w:ilvl w:val="0"/>
          <w:numId w:val="1"/>
        </w:numPr>
        <w:rPr>
          <w:lang w:val="en-IN"/>
        </w:rPr>
      </w:pPr>
      <w:r w:rsidRPr="0091276D">
        <w:rPr>
          <w:b/>
          <w:bCs/>
          <w:lang w:val="en-IN"/>
        </w:rPr>
        <w:t>Engineering Insurance</w:t>
      </w:r>
      <w:r w:rsidRPr="0091276D">
        <w:rPr>
          <w:lang w:val="en-IN"/>
        </w:rPr>
        <w:t xml:space="preserve"> (contractors' all risk, machinery breakdown, erection all risk)</w:t>
      </w:r>
    </w:p>
    <w:p w14:paraId="66595830" w14:textId="77777777" w:rsidR="0091276D" w:rsidRPr="0091276D" w:rsidRDefault="0091276D" w:rsidP="0091276D">
      <w:pPr>
        <w:numPr>
          <w:ilvl w:val="0"/>
          <w:numId w:val="1"/>
        </w:numPr>
        <w:rPr>
          <w:lang w:val="en-IN"/>
        </w:rPr>
      </w:pPr>
      <w:r w:rsidRPr="0091276D">
        <w:rPr>
          <w:b/>
          <w:bCs/>
          <w:lang w:val="en-IN"/>
        </w:rPr>
        <w:t>Marine Insurance</w:t>
      </w:r>
      <w:r w:rsidRPr="0091276D">
        <w:rPr>
          <w:lang w:val="en-IN"/>
        </w:rPr>
        <w:t xml:space="preserve"> (marine cargo and transit)</w:t>
      </w:r>
    </w:p>
    <w:p w14:paraId="0C991124" w14:textId="77777777" w:rsidR="0091276D" w:rsidRPr="0091276D" w:rsidRDefault="0091276D" w:rsidP="0091276D">
      <w:pPr>
        <w:numPr>
          <w:ilvl w:val="0"/>
          <w:numId w:val="1"/>
        </w:numPr>
        <w:rPr>
          <w:lang w:val="en-IN"/>
        </w:rPr>
      </w:pPr>
      <w:r w:rsidRPr="0091276D">
        <w:rPr>
          <w:b/>
          <w:bCs/>
          <w:lang w:val="en-IN"/>
        </w:rPr>
        <w:t>Liability &amp; Specialty Insurance</w:t>
      </w:r>
      <w:r w:rsidRPr="0091276D">
        <w:rPr>
          <w:lang w:val="en-IN"/>
        </w:rPr>
        <w:t xml:space="preserve"> (public liability, product liability, Employers’ Liability, professional indemnity, directors' &amp; officers' liability)</w:t>
      </w:r>
    </w:p>
    <w:p w14:paraId="6733548A" w14:textId="77777777" w:rsidR="0091276D" w:rsidRPr="0091276D" w:rsidRDefault="0091276D" w:rsidP="0091276D">
      <w:pPr>
        <w:numPr>
          <w:ilvl w:val="0"/>
          <w:numId w:val="1"/>
        </w:numPr>
        <w:rPr>
          <w:lang w:val="en-IN"/>
        </w:rPr>
      </w:pPr>
      <w:r w:rsidRPr="0091276D">
        <w:rPr>
          <w:b/>
          <w:bCs/>
          <w:lang w:val="en-IN"/>
        </w:rPr>
        <w:t>Surety Insurance</w:t>
      </w:r>
    </w:p>
    <w:p w14:paraId="373F1065" w14:textId="77777777" w:rsidR="0091276D" w:rsidRPr="0091276D" w:rsidRDefault="0091276D" w:rsidP="0091276D">
      <w:pPr>
        <w:numPr>
          <w:ilvl w:val="0"/>
          <w:numId w:val="1"/>
        </w:numPr>
        <w:rPr>
          <w:lang w:val="en-IN"/>
        </w:rPr>
      </w:pPr>
      <w:r w:rsidRPr="0091276D">
        <w:rPr>
          <w:b/>
          <w:bCs/>
          <w:lang w:val="en-IN"/>
        </w:rPr>
        <w:t>Miscellaneous / Package policies</w:t>
      </w:r>
      <w:r w:rsidRPr="0091276D">
        <w:rPr>
          <w:lang w:val="en-IN"/>
        </w:rPr>
        <w:t xml:space="preserve"> for businesses</w:t>
      </w:r>
    </w:p>
    <w:p w14:paraId="0964B981" w14:textId="77777777" w:rsidR="0091276D" w:rsidRPr="0091276D" w:rsidRDefault="0091276D" w:rsidP="0091276D">
      <w:pPr>
        <w:rPr>
          <w:lang w:val="en-IN"/>
        </w:rPr>
      </w:pPr>
      <w:r w:rsidRPr="0091276D">
        <w:rPr>
          <w:i/>
          <w:iCs/>
          <w:lang w:val="en-IN"/>
        </w:rPr>
        <w:t>(Please confirm the current product list with the product team before publishing.)</w:t>
      </w:r>
    </w:p>
    <w:p w14:paraId="782D2FEC" w14:textId="77777777" w:rsidR="0091276D" w:rsidRPr="0091276D" w:rsidRDefault="0091276D" w:rsidP="0091276D">
      <w:pPr>
        <w:rPr>
          <w:lang w:val="en-IN"/>
        </w:rPr>
      </w:pPr>
      <w:r w:rsidRPr="0091276D">
        <w:rPr>
          <w:b/>
          <w:bCs/>
          <w:lang w:val="en-IN"/>
        </w:rPr>
        <w:t>4. How is Commercial Lines insurance different from retail insurance?</w:t>
      </w:r>
      <w:r w:rsidRPr="0091276D">
        <w:rPr>
          <w:lang w:val="en-IN"/>
        </w:rPr>
        <w:t xml:space="preserve"> Retail insurance covers individuals (e.g., personal motor, individual health). Commercial Lines covers </w:t>
      </w:r>
      <w:r w:rsidRPr="0091276D">
        <w:rPr>
          <w:lang w:val="en-IN"/>
        </w:rPr>
        <w:lastRenderedPageBreak/>
        <w:t>business risks, is often customised to the nature and scale of the enterprise, and may involve higher sums insured, risk inspections, and tailored terms.</w:t>
      </w:r>
    </w:p>
    <w:p w14:paraId="78947B6C" w14:textId="77777777" w:rsidR="0091276D" w:rsidRPr="0091276D" w:rsidRDefault="00607E56" w:rsidP="0091276D">
      <w:pPr>
        <w:rPr>
          <w:lang w:val="en-IN"/>
        </w:rPr>
      </w:pPr>
      <w:r>
        <w:rPr>
          <w:lang w:val="en-IN"/>
        </w:rPr>
        <w:pict w14:anchorId="2C752FD4">
          <v:rect id="_x0000_i1025" style="width:468pt;height:.5pt" o:hralign="center" o:hrstd="t" o:hr="t" fillcolor="#a0a0a0" stroked="f"/>
        </w:pict>
      </w:r>
    </w:p>
    <w:p w14:paraId="734FE6D3" w14:textId="77777777" w:rsidR="0091276D" w:rsidRPr="0091276D" w:rsidRDefault="0091276D" w:rsidP="0091276D">
      <w:pPr>
        <w:rPr>
          <w:b/>
          <w:bCs/>
          <w:lang w:val="en-IN"/>
        </w:rPr>
      </w:pPr>
      <w:r w:rsidRPr="0091276D">
        <w:rPr>
          <w:b/>
          <w:bCs/>
          <w:lang w:val="en-IN"/>
        </w:rPr>
        <w:t>B. Coverage &amp; Policy</w:t>
      </w:r>
    </w:p>
    <w:p w14:paraId="5B5731F3" w14:textId="77777777" w:rsidR="0091276D" w:rsidRPr="0091276D" w:rsidRDefault="0091276D" w:rsidP="0091276D">
      <w:pPr>
        <w:rPr>
          <w:lang w:val="en-IN"/>
        </w:rPr>
      </w:pPr>
      <w:r w:rsidRPr="0091276D">
        <w:rPr>
          <w:b/>
          <w:bCs/>
          <w:lang w:val="en-IN"/>
        </w:rPr>
        <w:t>5. What does a typical commercial property policy cover?</w:t>
      </w:r>
      <w:r w:rsidRPr="0091276D">
        <w:rPr>
          <w:lang w:val="en-IN"/>
        </w:rPr>
        <w:t xml:space="preserve"> Depending on the policy, cover may include loss or damage to buildings, plant and machinery, stock, furniture, and other business assets due to insured perils such as fire, explosion, natural catastrophes (flood, storm, earthquake), riot, and allied perils. Add-on covers may also be available.</w:t>
      </w:r>
    </w:p>
    <w:p w14:paraId="3B241683" w14:textId="77777777" w:rsidR="0091276D" w:rsidRPr="0091276D" w:rsidRDefault="0091276D" w:rsidP="0091276D">
      <w:pPr>
        <w:rPr>
          <w:lang w:val="en-IN"/>
        </w:rPr>
      </w:pPr>
      <w:r w:rsidRPr="0091276D">
        <w:rPr>
          <w:b/>
          <w:bCs/>
          <w:lang w:val="en-IN"/>
        </w:rPr>
        <w:t>6. Can I customise my commercial policy?</w:t>
      </w:r>
      <w:r w:rsidRPr="0091276D">
        <w:rPr>
          <w:lang w:val="en-IN"/>
        </w:rPr>
        <w:t xml:space="preserve"> Yes. Commercial policies can often be tailored with optional covers, add-ons, and sum insured levels suited to your business's specific risk profile. Our team or your intermediary can help design appropriate cover.</w:t>
      </w:r>
    </w:p>
    <w:p w14:paraId="72807442" w14:textId="77777777" w:rsidR="0091276D" w:rsidRPr="0091276D" w:rsidRDefault="0091276D" w:rsidP="0091276D">
      <w:pPr>
        <w:rPr>
          <w:lang w:val="en-IN"/>
        </w:rPr>
      </w:pPr>
      <w:r w:rsidRPr="0091276D">
        <w:rPr>
          <w:b/>
          <w:bCs/>
          <w:lang w:val="en-IN"/>
        </w:rPr>
        <w:t>7. What is "Sum Insured" and how do I decide it?</w:t>
      </w:r>
      <w:r w:rsidRPr="0091276D">
        <w:rPr>
          <w:lang w:val="en-IN"/>
        </w:rPr>
        <w:t xml:space="preserve"> Sum Insured is the maximum amount payable under the policy in the event of a claim. It should reflect the correct value of the assets/liabilities being insured (e.g., reinstatement value or market value of property). Under-insurance can lead to proportionate reduction in claim settlement.</w:t>
      </w:r>
    </w:p>
    <w:p w14:paraId="44F8EB8E" w14:textId="77777777" w:rsidR="0091276D" w:rsidRPr="0091276D" w:rsidRDefault="0091276D" w:rsidP="0091276D">
      <w:pPr>
        <w:rPr>
          <w:lang w:val="en-IN"/>
        </w:rPr>
      </w:pPr>
      <w:r w:rsidRPr="0091276D">
        <w:rPr>
          <w:b/>
          <w:bCs/>
          <w:lang w:val="en-IN"/>
        </w:rPr>
        <w:t>8. What is "underinsurance / average clause"?</w:t>
      </w:r>
      <w:r w:rsidRPr="0091276D">
        <w:rPr>
          <w:lang w:val="en-IN"/>
        </w:rPr>
        <w:t xml:space="preserve"> If the sum insured is lower than the actual value of the insured property at the time of loss, the claim may be settled proportionately under the "average clause." It is therefore important to insure assets at their correct value.</w:t>
      </w:r>
    </w:p>
    <w:p w14:paraId="1C718FDD" w14:textId="77777777" w:rsidR="0091276D" w:rsidRPr="0091276D" w:rsidRDefault="0091276D" w:rsidP="0091276D">
      <w:pPr>
        <w:rPr>
          <w:lang w:val="en-IN"/>
        </w:rPr>
      </w:pPr>
      <w:r w:rsidRPr="0091276D">
        <w:rPr>
          <w:b/>
          <w:bCs/>
          <w:lang w:val="en-IN"/>
        </w:rPr>
        <w:t>9. Are there any exclusions I should be aware of?</w:t>
      </w:r>
      <w:r w:rsidRPr="0091276D">
        <w:rPr>
          <w:lang w:val="en-IN"/>
        </w:rPr>
        <w:t xml:space="preserve"> Yes. Every policy has specific exclusions (e.g., wear and tear, wilful acts, certain excluded perils). Please read the policy wording and prospectus carefully to understand what is and isn't covered.</w:t>
      </w:r>
    </w:p>
    <w:p w14:paraId="4BA8CCA1" w14:textId="77777777" w:rsidR="0091276D" w:rsidRPr="0091276D" w:rsidRDefault="00607E56" w:rsidP="0091276D">
      <w:pPr>
        <w:rPr>
          <w:lang w:val="en-IN"/>
        </w:rPr>
      </w:pPr>
      <w:r>
        <w:rPr>
          <w:lang w:val="en-IN"/>
        </w:rPr>
        <w:pict w14:anchorId="26B8ABA3">
          <v:rect id="_x0000_i1026" style="width:468pt;height:.5pt" o:hralign="center" o:hrstd="t" o:hr="t" fillcolor="#a0a0a0" stroked="f"/>
        </w:pict>
      </w:r>
    </w:p>
    <w:p w14:paraId="25BF10EF" w14:textId="77777777" w:rsidR="0091276D" w:rsidRPr="0091276D" w:rsidRDefault="0091276D" w:rsidP="0091276D">
      <w:pPr>
        <w:rPr>
          <w:b/>
          <w:bCs/>
          <w:lang w:val="en-IN"/>
        </w:rPr>
      </w:pPr>
      <w:r w:rsidRPr="0091276D">
        <w:rPr>
          <w:b/>
          <w:bCs/>
          <w:lang w:val="en-IN"/>
        </w:rPr>
        <w:t>C. Buying &amp; Premium</w:t>
      </w:r>
    </w:p>
    <w:p w14:paraId="2DF96F80" w14:textId="77777777" w:rsidR="0091276D" w:rsidRPr="0091276D" w:rsidRDefault="0091276D" w:rsidP="0091276D">
      <w:pPr>
        <w:rPr>
          <w:lang w:val="en-IN"/>
        </w:rPr>
      </w:pPr>
      <w:r w:rsidRPr="0091276D">
        <w:rPr>
          <w:b/>
          <w:bCs/>
          <w:lang w:val="en-IN"/>
        </w:rPr>
        <w:t>10. How can I buy a Commercial Lines policy from Liberty General Insurance?</w:t>
      </w:r>
      <w:r w:rsidRPr="0091276D">
        <w:rPr>
          <w:lang w:val="en-IN"/>
        </w:rPr>
        <w:t xml:space="preserve"> You can purchase a policy through:</w:t>
      </w:r>
    </w:p>
    <w:p w14:paraId="553750B3" w14:textId="77777777" w:rsidR="0091276D" w:rsidRPr="0091276D" w:rsidRDefault="0091276D" w:rsidP="0091276D">
      <w:pPr>
        <w:numPr>
          <w:ilvl w:val="0"/>
          <w:numId w:val="2"/>
        </w:numPr>
        <w:rPr>
          <w:lang w:val="en-IN"/>
        </w:rPr>
      </w:pPr>
      <w:r w:rsidRPr="0091276D">
        <w:rPr>
          <w:lang w:val="en-IN"/>
        </w:rPr>
        <w:t>Our branch offices</w:t>
      </w:r>
    </w:p>
    <w:p w14:paraId="461FBCA4" w14:textId="77777777" w:rsidR="0091276D" w:rsidRPr="0091276D" w:rsidRDefault="0091276D" w:rsidP="0091276D">
      <w:pPr>
        <w:numPr>
          <w:ilvl w:val="0"/>
          <w:numId w:val="2"/>
        </w:numPr>
        <w:rPr>
          <w:lang w:val="en-IN"/>
        </w:rPr>
      </w:pPr>
      <w:r w:rsidRPr="0091276D">
        <w:rPr>
          <w:lang w:val="en-IN"/>
        </w:rPr>
        <w:t>A licensed insurance intermediary (broker/corporate agent)</w:t>
      </w:r>
    </w:p>
    <w:p w14:paraId="4A94C2B5" w14:textId="77777777" w:rsidR="0091276D" w:rsidRPr="0091276D" w:rsidRDefault="0091276D" w:rsidP="0091276D">
      <w:pPr>
        <w:numPr>
          <w:ilvl w:val="0"/>
          <w:numId w:val="2"/>
        </w:numPr>
        <w:rPr>
          <w:lang w:val="en-IN"/>
        </w:rPr>
      </w:pPr>
      <w:r w:rsidRPr="0091276D">
        <w:rPr>
          <w:lang w:val="en-IN"/>
        </w:rPr>
        <w:t>By contacting our customer care team</w:t>
      </w:r>
    </w:p>
    <w:p w14:paraId="47FE7F82" w14:textId="77777777" w:rsidR="0091276D" w:rsidRPr="0091276D" w:rsidRDefault="0091276D" w:rsidP="0091276D">
      <w:pPr>
        <w:rPr>
          <w:lang w:val="en-IN"/>
        </w:rPr>
      </w:pPr>
      <w:r w:rsidRPr="0091276D">
        <w:rPr>
          <w:b/>
          <w:bCs/>
          <w:lang w:val="en-IN"/>
        </w:rPr>
        <w:t>11. How is the premium calculated for commercial policies?</w:t>
      </w:r>
      <w:r w:rsidRPr="0091276D">
        <w:rPr>
          <w:lang w:val="en-IN"/>
        </w:rPr>
        <w:t xml:space="preserve"> Premium depends on factors such as the type of cover, sum insured, nature of business/occupancy, risk </w:t>
      </w:r>
      <w:r w:rsidRPr="0091276D">
        <w:rPr>
          <w:lang w:val="en-IN"/>
        </w:rPr>
        <w:lastRenderedPageBreak/>
        <w:t>features, location, claims history, and any add-ons selected. A risk assessment or inspection may be conducted for larger risks.</w:t>
      </w:r>
    </w:p>
    <w:p w14:paraId="096E6B55" w14:textId="77777777" w:rsidR="0091276D" w:rsidRPr="0091276D" w:rsidRDefault="0091276D" w:rsidP="0091276D">
      <w:pPr>
        <w:rPr>
          <w:lang w:val="en-IN"/>
        </w:rPr>
      </w:pPr>
      <w:r w:rsidRPr="0091276D">
        <w:rPr>
          <w:b/>
          <w:bCs/>
          <w:lang w:val="en-IN"/>
        </w:rPr>
        <w:t>12. Is a risk inspection required?</w:t>
      </w:r>
      <w:r w:rsidRPr="0091276D">
        <w:rPr>
          <w:lang w:val="en-IN"/>
        </w:rPr>
        <w:t xml:space="preserve"> For certain commercial risks, a pre-acceptance risk inspection may be carried out to assess the risk and recommend suitable terms. This helps ensure appropriate cover and pricing.</w:t>
      </w:r>
    </w:p>
    <w:p w14:paraId="6C184BD5" w14:textId="77777777" w:rsidR="0091276D" w:rsidRPr="0091276D" w:rsidRDefault="0091276D" w:rsidP="0091276D">
      <w:pPr>
        <w:rPr>
          <w:lang w:val="en-IN"/>
        </w:rPr>
      </w:pPr>
      <w:r w:rsidRPr="0091276D">
        <w:rPr>
          <w:b/>
          <w:bCs/>
          <w:lang w:val="en-IN"/>
        </w:rPr>
        <w:t>13. What documents do I need to buy a commercial policy?</w:t>
      </w:r>
      <w:r w:rsidRPr="0091276D">
        <w:rPr>
          <w:lang w:val="en-IN"/>
        </w:rPr>
        <w:t xml:space="preserve"> Commonly required documents include business registration/KYC details, details of assets to be insured (with values), the nature of business activities, and previous policy/claims history (if any). Requirements vary by product.</w:t>
      </w:r>
    </w:p>
    <w:p w14:paraId="7B220DCE" w14:textId="77777777" w:rsidR="0091276D" w:rsidRPr="0091276D" w:rsidRDefault="00607E56" w:rsidP="0091276D">
      <w:pPr>
        <w:rPr>
          <w:lang w:val="en-IN"/>
        </w:rPr>
      </w:pPr>
      <w:r>
        <w:rPr>
          <w:lang w:val="en-IN"/>
        </w:rPr>
        <w:pict w14:anchorId="159D5AF8">
          <v:rect id="_x0000_i1027" style="width:468pt;height:.5pt" o:hralign="center" o:hrstd="t" o:hr="t" fillcolor="#a0a0a0" stroked="f"/>
        </w:pict>
      </w:r>
    </w:p>
    <w:p w14:paraId="64789989" w14:textId="77777777" w:rsidR="0091276D" w:rsidRPr="0091276D" w:rsidRDefault="0091276D" w:rsidP="0091276D">
      <w:pPr>
        <w:rPr>
          <w:b/>
          <w:bCs/>
          <w:lang w:val="en-IN"/>
        </w:rPr>
      </w:pPr>
      <w:r w:rsidRPr="0091276D">
        <w:rPr>
          <w:b/>
          <w:bCs/>
          <w:lang w:val="en-IN"/>
        </w:rPr>
        <w:t>D. Claims</w:t>
      </w:r>
    </w:p>
    <w:p w14:paraId="01A706CC" w14:textId="77777777" w:rsidR="0091276D" w:rsidRPr="0091276D" w:rsidRDefault="0091276D" w:rsidP="0091276D">
      <w:pPr>
        <w:rPr>
          <w:lang w:val="en-IN"/>
        </w:rPr>
      </w:pPr>
      <w:r w:rsidRPr="0091276D">
        <w:rPr>
          <w:b/>
          <w:bCs/>
          <w:lang w:val="en-IN"/>
        </w:rPr>
        <w:t>14. How do I intimate a claim?</w:t>
      </w:r>
      <w:r w:rsidRPr="0091276D">
        <w:rPr>
          <w:lang w:val="en-IN"/>
        </w:rPr>
        <w:t xml:space="preserve"> You can intimate a claim by:</w:t>
      </w:r>
    </w:p>
    <w:p w14:paraId="7FBC7468" w14:textId="77777777" w:rsidR="0091276D" w:rsidRPr="0091276D" w:rsidRDefault="0091276D" w:rsidP="0091276D">
      <w:pPr>
        <w:numPr>
          <w:ilvl w:val="0"/>
          <w:numId w:val="3"/>
        </w:numPr>
        <w:rPr>
          <w:lang w:val="en-IN"/>
        </w:rPr>
      </w:pPr>
      <w:r w:rsidRPr="0091276D">
        <w:rPr>
          <w:lang w:val="en-IN"/>
        </w:rPr>
        <w:t xml:space="preserve">Calling our toll-free customer care number: </w:t>
      </w:r>
      <w:r w:rsidRPr="007D7FA8">
        <w:rPr>
          <w:b/>
          <w:bCs/>
          <w:highlight w:val="yellow"/>
          <w:lang w:val="en-IN"/>
        </w:rPr>
        <w:t>[insert number]</w:t>
      </w:r>
    </w:p>
    <w:p w14:paraId="7BCAB1BD" w14:textId="77777777" w:rsidR="0091276D" w:rsidRPr="007D7FA8" w:rsidRDefault="0091276D" w:rsidP="0091276D">
      <w:pPr>
        <w:numPr>
          <w:ilvl w:val="0"/>
          <w:numId w:val="3"/>
        </w:numPr>
        <w:rPr>
          <w:highlight w:val="yellow"/>
          <w:lang w:val="en-IN"/>
        </w:rPr>
      </w:pPr>
      <w:r w:rsidRPr="0091276D">
        <w:rPr>
          <w:lang w:val="en-IN"/>
        </w:rPr>
        <w:t>Emailing us at</w:t>
      </w:r>
      <w:r w:rsidRPr="007D7FA8">
        <w:rPr>
          <w:highlight w:val="yellow"/>
          <w:lang w:val="en-IN"/>
        </w:rPr>
        <w:t xml:space="preserve">: </w:t>
      </w:r>
      <w:r w:rsidRPr="007D7FA8">
        <w:rPr>
          <w:b/>
          <w:bCs/>
          <w:highlight w:val="yellow"/>
          <w:lang w:val="en-IN"/>
        </w:rPr>
        <w:t>[insert claims email]</w:t>
      </w:r>
    </w:p>
    <w:p w14:paraId="2A11A40F" w14:textId="77777777" w:rsidR="0091276D" w:rsidRPr="0091276D" w:rsidRDefault="0091276D" w:rsidP="0091276D">
      <w:pPr>
        <w:numPr>
          <w:ilvl w:val="0"/>
          <w:numId w:val="3"/>
        </w:numPr>
        <w:rPr>
          <w:lang w:val="en-IN"/>
        </w:rPr>
      </w:pPr>
      <w:r w:rsidRPr="0091276D">
        <w:rPr>
          <w:lang w:val="en-IN"/>
        </w:rPr>
        <w:t>Contacting your servicing branch or intermediary</w:t>
      </w:r>
    </w:p>
    <w:p w14:paraId="01CFABCB" w14:textId="77777777" w:rsidR="0091276D" w:rsidRPr="0091276D" w:rsidRDefault="0091276D" w:rsidP="0091276D">
      <w:pPr>
        <w:rPr>
          <w:lang w:val="en-IN"/>
        </w:rPr>
      </w:pPr>
      <w:r w:rsidRPr="0091276D">
        <w:rPr>
          <w:lang w:val="en-IN"/>
        </w:rPr>
        <w:t>Please intimate claims promptly to enable timely processing.</w:t>
      </w:r>
    </w:p>
    <w:p w14:paraId="16FE4425" w14:textId="77777777" w:rsidR="0091276D" w:rsidRPr="0091276D" w:rsidRDefault="0091276D" w:rsidP="0091276D">
      <w:pPr>
        <w:rPr>
          <w:lang w:val="en-IN"/>
        </w:rPr>
      </w:pPr>
      <w:r w:rsidRPr="0091276D">
        <w:rPr>
          <w:b/>
          <w:bCs/>
          <w:lang w:val="en-IN"/>
        </w:rPr>
        <w:t>15. What information/documents are needed to file a claim?</w:t>
      </w:r>
      <w:r w:rsidRPr="0091276D">
        <w:rPr>
          <w:lang w:val="en-IN"/>
        </w:rPr>
        <w:t xml:space="preserve"> Typically: policy number, date and details of loss, estimated loss amount, supporting documents (invoices, photographs, FIR where applicable), and any documents requested by the surveyor. Specific requirements depend on the type of claim.</w:t>
      </w:r>
    </w:p>
    <w:p w14:paraId="3388F82A" w14:textId="77777777" w:rsidR="0091276D" w:rsidRPr="0091276D" w:rsidRDefault="0091276D" w:rsidP="0091276D">
      <w:pPr>
        <w:rPr>
          <w:lang w:val="en-IN"/>
        </w:rPr>
      </w:pPr>
      <w:r w:rsidRPr="0091276D">
        <w:rPr>
          <w:b/>
          <w:bCs/>
          <w:lang w:val="en-IN"/>
        </w:rPr>
        <w:t>16. Will a surveyor be appointed?</w:t>
      </w:r>
      <w:r w:rsidRPr="0091276D">
        <w:rPr>
          <w:lang w:val="en-IN"/>
        </w:rPr>
        <w:t xml:space="preserve"> For most commercial claims above prescribed limits, an independent IRDAI-licensed surveyor is appointed to assess the loss. The surveyor's report forms the basis for claim settlement.</w:t>
      </w:r>
    </w:p>
    <w:p w14:paraId="28A540FF" w14:textId="77777777" w:rsidR="0091276D" w:rsidRDefault="0091276D" w:rsidP="0091276D">
      <w:pPr>
        <w:rPr>
          <w:lang w:val="en-IN"/>
        </w:rPr>
      </w:pPr>
      <w:r w:rsidRPr="0091276D">
        <w:rPr>
          <w:b/>
          <w:bCs/>
          <w:lang w:val="en-IN"/>
        </w:rPr>
        <w:t>17. How long does claim settlement take?</w:t>
      </w:r>
      <w:r w:rsidRPr="0091276D">
        <w:rPr>
          <w:lang w:val="en-IN"/>
        </w:rPr>
        <w:t xml:space="preserve"> Claims are processed as per the timelines specified under IRDAI's Protection of Policyholders' Interests regulations, subject to receipt of complete documents and completion of the survey/assessment.</w:t>
      </w:r>
    </w:p>
    <w:p w14:paraId="69F9DCA8" w14:textId="77777777" w:rsidR="00503210" w:rsidRDefault="00503210" w:rsidP="0091276D">
      <w:pPr>
        <w:rPr>
          <w:lang w:val="en-IN"/>
        </w:rPr>
      </w:pPr>
    </w:p>
    <w:p w14:paraId="213C71EF" w14:textId="77777777" w:rsidR="00503210" w:rsidRPr="00503210" w:rsidRDefault="00503210" w:rsidP="00503210">
      <w:pPr>
        <w:rPr>
          <w:highlight w:val="yellow"/>
        </w:rPr>
      </w:pPr>
      <w:r w:rsidRPr="00503210">
        <w:rPr>
          <w:b/>
          <w:bCs/>
          <w:highlight w:val="yellow"/>
        </w:rPr>
        <w:t>How do I go about claiming my loss?</w:t>
      </w:r>
    </w:p>
    <w:p w14:paraId="26EBAE4D" w14:textId="77777777" w:rsidR="00503210" w:rsidRPr="00503210" w:rsidRDefault="00503210" w:rsidP="00503210">
      <w:pPr>
        <w:rPr>
          <w:highlight w:val="yellow"/>
        </w:rPr>
      </w:pPr>
      <w:r w:rsidRPr="00503210">
        <w:rPr>
          <w:highlight w:val="yellow"/>
        </w:rPr>
        <w:t>Here are some of the immediate steps you must take in the event of a claim:</w:t>
      </w:r>
    </w:p>
    <w:p w14:paraId="3A8A7699" w14:textId="77777777" w:rsidR="00503210" w:rsidRPr="00503210" w:rsidRDefault="00503210" w:rsidP="00503210">
      <w:pPr>
        <w:numPr>
          <w:ilvl w:val="0"/>
          <w:numId w:val="5"/>
        </w:numPr>
        <w:rPr>
          <w:highlight w:val="yellow"/>
        </w:rPr>
      </w:pPr>
      <w:r w:rsidRPr="00503210">
        <w:rPr>
          <w:highlight w:val="yellow"/>
        </w:rPr>
        <w:t>Lodge a claim with LGI without delay:</w:t>
      </w:r>
    </w:p>
    <w:p w14:paraId="6CF48F04" w14:textId="77777777" w:rsidR="00503210" w:rsidRPr="00503210" w:rsidRDefault="00503210" w:rsidP="00503210">
      <w:pPr>
        <w:numPr>
          <w:ilvl w:val="1"/>
          <w:numId w:val="5"/>
        </w:numPr>
        <w:rPr>
          <w:highlight w:val="yellow"/>
        </w:rPr>
      </w:pPr>
      <w:r w:rsidRPr="00503210">
        <w:rPr>
          <w:highlight w:val="yellow"/>
        </w:rPr>
        <w:lastRenderedPageBreak/>
        <w:t xml:space="preserve">Call us </w:t>
      </w:r>
      <w:proofErr w:type="gramStart"/>
      <w:r w:rsidRPr="00503210">
        <w:rPr>
          <w:highlight w:val="yellow"/>
        </w:rPr>
        <w:t>at</w:t>
      </w:r>
      <w:proofErr w:type="gramEnd"/>
      <w:r w:rsidRPr="00503210">
        <w:rPr>
          <w:highlight w:val="yellow"/>
        </w:rPr>
        <w:t xml:space="preserve"> our </w:t>
      </w:r>
      <w:proofErr w:type="gramStart"/>
      <w:r w:rsidRPr="00503210">
        <w:rPr>
          <w:highlight w:val="yellow"/>
        </w:rPr>
        <w:t>Toll Free</w:t>
      </w:r>
      <w:proofErr w:type="gramEnd"/>
      <w:r w:rsidRPr="00503210">
        <w:rPr>
          <w:highlight w:val="yellow"/>
        </w:rPr>
        <w:t xml:space="preserve"> Number 1800 266 5844 (between 8:00am to 8:00pm, 7 days of the week)</w:t>
      </w:r>
    </w:p>
    <w:p w14:paraId="7D1F7892" w14:textId="77777777" w:rsidR="00503210" w:rsidRPr="00503210" w:rsidRDefault="00503210" w:rsidP="00503210">
      <w:pPr>
        <w:numPr>
          <w:ilvl w:val="1"/>
          <w:numId w:val="5"/>
        </w:numPr>
        <w:rPr>
          <w:highlight w:val="yellow"/>
        </w:rPr>
      </w:pPr>
      <w:r w:rsidRPr="00503210">
        <w:rPr>
          <w:highlight w:val="yellow"/>
        </w:rPr>
        <w:t xml:space="preserve">Visit </w:t>
      </w:r>
      <w:proofErr w:type="spellStart"/>
      <w:proofErr w:type="gramStart"/>
      <w:r w:rsidRPr="00503210">
        <w:rPr>
          <w:highlight w:val="yellow"/>
        </w:rPr>
        <w:t>ou</w:t>
      </w:r>
      <w:proofErr w:type="spellEnd"/>
      <w:r w:rsidRPr="00503210">
        <w:rPr>
          <w:rFonts w:ascii="Arial" w:hAnsi="Arial" w:cs="Arial"/>
          <w:highlight w:val="yellow"/>
        </w:rPr>
        <w:t>​</w:t>
      </w:r>
      <w:r w:rsidRPr="00503210">
        <w:rPr>
          <w:highlight w:val="yellow"/>
        </w:rPr>
        <w:t>r</w:t>
      </w:r>
      <w:proofErr w:type="gramEnd"/>
      <w:r w:rsidRPr="00503210">
        <w:rPr>
          <w:highlight w:val="yellow"/>
        </w:rPr>
        <w:t xml:space="preserve"> nearest branch office</w:t>
      </w:r>
    </w:p>
    <w:p w14:paraId="3B617D70" w14:textId="77777777" w:rsidR="00503210" w:rsidRPr="00503210" w:rsidRDefault="00503210" w:rsidP="00503210">
      <w:pPr>
        <w:numPr>
          <w:ilvl w:val="1"/>
          <w:numId w:val="5"/>
        </w:numPr>
        <w:rPr>
          <w:highlight w:val="yellow"/>
        </w:rPr>
      </w:pPr>
      <w:r w:rsidRPr="00503210">
        <w:rPr>
          <w:highlight w:val="yellow"/>
        </w:rPr>
        <w:t>Mail us on </w:t>
      </w:r>
      <w:hyperlink r:id="rId8" w:history="1">
        <w:r w:rsidRPr="00503210">
          <w:rPr>
            <w:rStyle w:val="Hyperlink"/>
            <w:highlight w:val="yellow"/>
          </w:rPr>
          <w:t>care@libertyinsurance.in</w:t>
        </w:r>
      </w:hyperlink>
    </w:p>
    <w:p w14:paraId="26160A08" w14:textId="77777777" w:rsidR="00503210" w:rsidRPr="00503210" w:rsidRDefault="00503210" w:rsidP="00503210">
      <w:pPr>
        <w:numPr>
          <w:ilvl w:val="1"/>
          <w:numId w:val="5"/>
        </w:numPr>
        <w:rPr>
          <w:highlight w:val="yellow"/>
        </w:rPr>
      </w:pPr>
      <w:r w:rsidRPr="00503210">
        <w:rPr>
          <w:highlight w:val="yellow"/>
        </w:rPr>
        <w:t>Send a written intimation letter to our registered office or the applicable branch office by post or courier. You can access our list of branch</w:t>
      </w:r>
      <w:r w:rsidRPr="00503210">
        <w:rPr>
          <w:rFonts w:ascii="Arial" w:hAnsi="Arial" w:cs="Arial"/>
          <w:highlight w:val="yellow"/>
        </w:rPr>
        <w:t>​</w:t>
      </w:r>
      <w:r w:rsidRPr="00503210">
        <w:rPr>
          <w:highlight w:val="yellow"/>
        </w:rPr>
        <w:t xml:space="preserve"> addresses</w:t>
      </w:r>
      <w:r w:rsidRPr="00503210">
        <w:rPr>
          <w:rFonts w:ascii="Arial" w:hAnsi="Arial" w:cs="Arial"/>
          <w:highlight w:val="yellow"/>
        </w:rPr>
        <w:t>​</w:t>
      </w:r>
      <w:r w:rsidRPr="00503210">
        <w:rPr>
          <w:highlight w:val="yellow"/>
        </w:rPr>
        <w:t xml:space="preserve"> by clicking here</w:t>
      </w:r>
    </w:p>
    <w:p w14:paraId="368B8E4D" w14:textId="77777777" w:rsidR="00503210" w:rsidRPr="00503210" w:rsidRDefault="00503210" w:rsidP="00503210">
      <w:pPr>
        <w:numPr>
          <w:ilvl w:val="0"/>
          <w:numId w:val="5"/>
        </w:numPr>
        <w:rPr>
          <w:highlight w:val="yellow"/>
        </w:rPr>
      </w:pPr>
      <w:r w:rsidRPr="00503210">
        <w:rPr>
          <w:highlight w:val="yellow"/>
        </w:rPr>
        <w:t>Take all reasonable precautions to prevent/reduce further loss, damage or liability and follow the instructions of LGI</w:t>
      </w:r>
    </w:p>
    <w:p w14:paraId="22DEFF0F" w14:textId="77777777" w:rsidR="00503210" w:rsidRPr="00503210" w:rsidRDefault="00503210" w:rsidP="00503210">
      <w:pPr>
        <w:numPr>
          <w:ilvl w:val="0"/>
          <w:numId w:val="5"/>
        </w:numPr>
        <w:rPr>
          <w:highlight w:val="yellow"/>
        </w:rPr>
      </w:pPr>
      <w:r w:rsidRPr="00503210">
        <w:rPr>
          <w:highlight w:val="yellow"/>
        </w:rPr>
        <w:t>Preserve unchanged any damaged or defective property or parts for inspection by the surveyor appointed by LGI unless:</w:t>
      </w:r>
    </w:p>
    <w:p w14:paraId="5FEBA92E" w14:textId="77777777" w:rsidR="00503210" w:rsidRPr="00503210" w:rsidRDefault="00503210" w:rsidP="00503210">
      <w:pPr>
        <w:numPr>
          <w:ilvl w:val="1"/>
          <w:numId w:val="5"/>
        </w:numPr>
        <w:rPr>
          <w:highlight w:val="yellow"/>
        </w:rPr>
      </w:pPr>
      <w:r w:rsidRPr="00503210">
        <w:rPr>
          <w:highlight w:val="yellow"/>
        </w:rPr>
        <w:t>Immediate action is required for safety or the continuation of work,</w:t>
      </w:r>
    </w:p>
    <w:p w14:paraId="6EC63588" w14:textId="77777777" w:rsidR="00503210" w:rsidRPr="00503210" w:rsidRDefault="00503210" w:rsidP="00503210">
      <w:pPr>
        <w:numPr>
          <w:ilvl w:val="1"/>
          <w:numId w:val="5"/>
        </w:numPr>
        <w:rPr>
          <w:highlight w:val="yellow"/>
        </w:rPr>
      </w:pPr>
      <w:r w:rsidRPr="00503210">
        <w:rPr>
          <w:highlight w:val="yellow"/>
        </w:rPr>
        <w:t>The insurer dispenses with inspection</w:t>
      </w:r>
      <w:r w:rsidRPr="00503210">
        <w:rPr>
          <w:rFonts w:ascii="Arial" w:hAnsi="Arial" w:cs="Arial"/>
          <w:highlight w:val="yellow"/>
        </w:rPr>
        <w:t>​</w:t>
      </w:r>
    </w:p>
    <w:p w14:paraId="45008ADB" w14:textId="77777777" w:rsidR="00503210" w:rsidRPr="00503210" w:rsidRDefault="00503210" w:rsidP="00503210">
      <w:pPr>
        <w:numPr>
          <w:ilvl w:val="0"/>
          <w:numId w:val="5"/>
        </w:numPr>
        <w:rPr>
          <w:highlight w:val="yellow"/>
        </w:rPr>
      </w:pPr>
      <w:r w:rsidRPr="00503210">
        <w:rPr>
          <w:highlight w:val="yellow"/>
        </w:rPr>
        <w:t>Take photos of the damage/loss, prior to repair.</w:t>
      </w:r>
    </w:p>
    <w:p w14:paraId="40DBD57D" w14:textId="77777777" w:rsidR="00503210" w:rsidRPr="00503210" w:rsidRDefault="00503210" w:rsidP="00503210">
      <w:pPr>
        <w:numPr>
          <w:ilvl w:val="0"/>
          <w:numId w:val="5"/>
        </w:numPr>
        <w:rPr>
          <w:highlight w:val="yellow"/>
        </w:rPr>
      </w:pPr>
      <w:r w:rsidRPr="00503210">
        <w:rPr>
          <w:highlight w:val="yellow"/>
        </w:rPr>
        <w:t>Kindly hold liable in writing any third parties believed to have caused the loss/damage</w:t>
      </w:r>
    </w:p>
    <w:p w14:paraId="4C9A05C2" w14:textId="77777777" w:rsidR="00503210" w:rsidRPr="00503210" w:rsidRDefault="00503210" w:rsidP="00503210">
      <w:pPr>
        <w:numPr>
          <w:ilvl w:val="0"/>
          <w:numId w:val="5"/>
        </w:numPr>
        <w:rPr>
          <w:highlight w:val="yellow"/>
        </w:rPr>
      </w:pPr>
      <w:r w:rsidRPr="00503210">
        <w:rPr>
          <w:highlight w:val="yellow"/>
        </w:rPr>
        <w:t>Notify the local police authority in case of theft and fire</w:t>
      </w:r>
    </w:p>
    <w:p w14:paraId="4BDBCC27" w14:textId="77777777" w:rsidR="00503210" w:rsidRPr="00503210" w:rsidRDefault="00503210" w:rsidP="00503210">
      <w:pPr>
        <w:rPr>
          <w:highlight w:val="yellow"/>
        </w:rPr>
      </w:pPr>
      <w:proofErr w:type="spellStart"/>
      <w:r w:rsidRPr="00503210">
        <w:rPr>
          <w:b/>
          <w:bCs/>
          <w:highlight w:val="yellow"/>
        </w:rPr>
        <w:t>W</w:t>
      </w:r>
      <w:r w:rsidRPr="00503210">
        <w:rPr>
          <w:rFonts w:ascii="Arial" w:hAnsi="Arial" w:cs="Arial"/>
          <w:b/>
          <w:bCs/>
          <w:highlight w:val="yellow"/>
        </w:rPr>
        <w:t>​</w:t>
      </w:r>
      <w:r w:rsidRPr="00503210">
        <w:rPr>
          <w:b/>
          <w:bCs/>
          <w:highlight w:val="yellow"/>
        </w:rPr>
        <w:t>hat</w:t>
      </w:r>
      <w:proofErr w:type="spellEnd"/>
      <w:r w:rsidRPr="00503210">
        <w:rPr>
          <w:b/>
          <w:bCs/>
          <w:highlight w:val="yellow"/>
        </w:rPr>
        <w:t xml:space="preserve"> information should I provide while registering a claim?</w:t>
      </w:r>
    </w:p>
    <w:p w14:paraId="4A33C47E" w14:textId="77777777" w:rsidR="00503210" w:rsidRPr="00503210" w:rsidRDefault="00503210" w:rsidP="00503210">
      <w:pPr>
        <w:rPr>
          <w:highlight w:val="yellow"/>
        </w:rPr>
      </w:pPr>
      <w:r w:rsidRPr="00503210">
        <w:rPr>
          <w:highlight w:val="yellow"/>
        </w:rPr>
        <w:t>The notification must include the following:</w:t>
      </w:r>
    </w:p>
    <w:p w14:paraId="3F05E4D3" w14:textId="77777777" w:rsidR="00503210" w:rsidRPr="00503210" w:rsidRDefault="00503210" w:rsidP="00503210">
      <w:pPr>
        <w:numPr>
          <w:ilvl w:val="0"/>
          <w:numId w:val="6"/>
        </w:numPr>
        <w:rPr>
          <w:highlight w:val="yellow"/>
        </w:rPr>
      </w:pPr>
      <w:r w:rsidRPr="00503210">
        <w:rPr>
          <w:highlight w:val="yellow"/>
        </w:rPr>
        <w:t>Policy number</w:t>
      </w:r>
    </w:p>
    <w:p w14:paraId="60283E54" w14:textId="77777777" w:rsidR="00503210" w:rsidRPr="00503210" w:rsidRDefault="00503210" w:rsidP="00503210">
      <w:pPr>
        <w:numPr>
          <w:ilvl w:val="0"/>
          <w:numId w:val="6"/>
        </w:numPr>
        <w:rPr>
          <w:highlight w:val="yellow"/>
        </w:rPr>
      </w:pPr>
      <w:r w:rsidRPr="00503210">
        <w:rPr>
          <w:highlight w:val="yellow"/>
        </w:rPr>
        <w:t>Date and time of loss</w:t>
      </w:r>
    </w:p>
    <w:p w14:paraId="02EC07E4" w14:textId="77777777" w:rsidR="00503210" w:rsidRPr="00503210" w:rsidRDefault="00503210" w:rsidP="00503210">
      <w:pPr>
        <w:numPr>
          <w:ilvl w:val="0"/>
          <w:numId w:val="6"/>
        </w:numPr>
        <w:rPr>
          <w:highlight w:val="yellow"/>
        </w:rPr>
      </w:pPr>
      <w:r w:rsidRPr="00503210">
        <w:rPr>
          <w:highlight w:val="yellow"/>
        </w:rPr>
        <w:t>Location of loss</w:t>
      </w:r>
    </w:p>
    <w:p w14:paraId="33F77478" w14:textId="77777777" w:rsidR="00503210" w:rsidRPr="00503210" w:rsidRDefault="00503210" w:rsidP="00503210">
      <w:pPr>
        <w:numPr>
          <w:ilvl w:val="0"/>
          <w:numId w:val="6"/>
        </w:numPr>
        <w:rPr>
          <w:highlight w:val="yellow"/>
        </w:rPr>
      </w:pPr>
      <w:r w:rsidRPr="00503210">
        <w:rPr>
          <w:highlight w:val="yellow"/>
        </w:rPr>
        <w:t>Contact person on site (name, e-mail, phone no.)</w:t>
      </w:r>
    </w:p>
    <w:p w14:paraId="373BF3BE" w14:textId="77777777" w:rsidR="00503210" w:rsidRPr="00503210" w:rsidRDefault="00503210" w:rsidP="00503210">
      <w:pPr>
        <w:numPr>
          <w:ilvl w:val="0"/>
          <w:numId w:val="6"/>
        </w:numPr>
        <w:rPr>
          <w:highlight w:val="yellow"/>
        </w:rPr>
      </w:pPr>
      <w:r w:rsidRPr="00503210">
        <w:rPr>
          <w:highlight w:val="yellow"/>
        </w:rPr>
        <w:t>Occurrence of damage</w:t>
      </w:r>
    </w:p>
    <w:p w14:paraId="120289D5" w14:textId="77777777" w:rsidR="00503210" w:rsidRPr="00503210" w:rsidRDefault="00503210" w:rsidP="00503210">
      <w:pPr>
        <w:numPr>
          <w:ilvl w:val="0"/>
          <w:numId w:val="6"/>
        </w:numPr>
        <w:rPr>
          <w:highlight w:val="yellow"/>
        </w:rPr>
      </w:pPr>
      <w:r w:rsidRPr="00503210">
        <w:rPr>
          <w:highlight w:val="yellow"/>
        </w:rPr>
        <w:t>Details of damaged items</w:t>
      </w:r>
    </w:p>
    <w:p w14:paraId="066E60A3" w14:textId="77777777" w:rsidR="00503210" w:rsidRPr="00503210" w:rsidRDefault="00503210" w:rsidP="00503210">
      <w:pPr>
        <w:numPr>
          <w:ilvl w:val="0"/>
          <w:numId w:val="6"/>
        </w:numPr>
        <w:rPr>
          <w:highlight w:val="yellow"/>
        </w:rPr>
      </w:pPr>
      <w:r w:rsidRPr="00503210">
        <w:rPr>
          <w:highlight w:val="yellow"/>
        </w:rPr>
        <w:t>Probable cause</w:t>
      </w:r>
    </w:p>
    <w:p w14:paraId="537DFFCA" w14:textId="77777777" w:rsidR="00503210" w:rsidRPr="00503210" w:rsidRDefault="00503210" w:rsidP="00503210">
      <w:pPr>
        <w:numPr>
          <w:ilvl w:val="0"/>
          <w:numId w:val="6"/>
        </w:numPr>
        <w:rPr>
          <w:highlight w:val="yellow"/>
        </w:rPr>
      </w:pPr>
      <w:r w:rsidRPr="00503210">
        <w:rPr>
          <w:highlight w:val="yellow"/>
        </w:rPr>
        <w:t>Any damage to third party property</w:t>
      </w:r>
    </w:p>
    <w:p w14:paraId="23CAD987" w14:textId="77777777" w:rsidR="00503210" w:rsidRPr="00503210" w:rsidRDefault="00503210" w:rsidP="00503210">
      <w:pPr>
        <w:numPr>
          <w:ilvl w:val="0"/>
          <w:numId w:val="6"/>
        </w:numPr>
        <w:rPr>
          <w:highlight w:val="yellow"/>
        </w:rPr>
      </w:pPr>
      <w:r w:rsidRPr="00503210">
        <w:rPr>
          <w:highlight w:val="yellow"/>
        </w:rPr>
        <w:t xml:space="preserve">Details/reports of the loss to any other authorities, if any (police/fire brigade, </w:t>
      </w:r>
      <w:proofErr w:type="spellStart"/>
      <w:r w:rsidRPr="00503210">
        <w:rPr>
          <w:highlight w:val="yellow"/>
        </w:rPr>
        <w:t>etc</w:t>
      </w:r>
      <w:proofErr w:type="spellEnd"/>
      <w:r w:rsidRPr="00503210">
        <w:rPr>
          <w:highlight w:val="yellow"/>
        </w:rPr>
        <w:t>)</w:t>
      </w:r>
    </w:p>
    <w:p w14:paraId="3807CE29" w14:textId="77777777" w:rsidR="00503210" w:rsidRPr="00503210" w:rsidRDefault="00503210" w:rsidP="00503210">
      <w:pPr>
        <w:numPr>
          <w:ilvl w:val="0"/>
          <w:numId w:val="6"/>
        </w:numPr>
        <w:rPr>
          <w:highlight w:val="yellow"/>
        </w:rPr>
      </w:pPr>
      <w:r w:rsidRPr="00503210">
        <w:rPr>
          <w:highlight w:val="yellow"/>
        </w:rPr>
        <w:lastRenderedPageBreak/>
        <w:t>Estimated loss amount</w:t>
      </w:r>
    </w:p>
    <w:p w14:paraId="1E7CC4A0" w14:textId="77777777" w:rsidR="00503210" w:rsidRPr="00503210" w:rsidRDefault="00503210" w:rsidP="00503210">
      <w:pPr>
        <w:rPr>
          <w:highlight w:val="yellow"/>
        </w:rPr>
      </w:pPr>
      <w:r w:rsidRPr="00503210">
        <w:rPr>
          <w:highlight w:val="yellow"/>
        </w:rPr>
        <w:t>When registered, a claim number will be allotted by us and it must be mentioned in all future correspondence. Also we will appoint a surveyor who will contact the loss site office.</w:t>
      </w:r>
    </w:p>
    <w:p w14:paraId="338FFDC6" w14:textId="77777777" w:rsidR="00503210" w:rsidRPr="00503210" w:rsidRDefault="00503210" w:rsidP="00503210">
      <w:pPr>
        <w:rPr>
          <w:highlight w:val="yellow"/>
        </w:rPr>
      </w:pPr>
      <w:r w:rsidRPr="00503210">
        <w:rPr>
          <w:b/>
          <w:bCs/>
          <w:highlight w:val="yellow"/>
        </w:rPr>
        <w:t>What does a surveyor do?</w:t>
      </w:r>
    </w:p>
    <w:p w14:paraId="360771FE" w14:textId="77777777" w:rsidR="00503210" w:rsidRPr="00503210" w:rsidRDefault="00503210" w:rsidP="00503210">
      <w:pPr>
        <w:rPr>
          <w:highlight w:val="yellow"/>
        </w:rPr>
      </w:pPr>
      <w:r w:rsidRPr="00503210">
        <w:rPr>
          <w:highlight w:val="yellow"/>
        </w:rPr>
        <w:t xml:space="preserve">The surveyor will visit the loss site for survey and collects the </w:t>
      </w:r>
      <w:r w:rsidRPr="00503210">
        <w:rPr>
          <w:rFonts w:ascii="Arial" w:hAnsi="Arial" w:cs="Arial"/>
          <w:highlight w:val="yellow"/>
        </w:rPr>
        <w:t>​</w:t>
      </w:r>
      <w:r w:rsidRPr="00503210">
        <w:rPr>
          <w:highlight w:val="yellow"/>
        </w:rPr>
        <w:t>documents/information pertaining to the loss. The site officer shall make a report for losses/damages and about the scheduled repairs and estimate of costs. Photos taken following damage must be handed over to the surveyor along with the documents as requested by the surveyor.</w:t>
      </w:r>
    </w:p>
    <w:p w14:paraId="56ACE7AD" w14:textId="77777777" w:rsidR="00503210" w:rsidRPr="00503210" w:rsidRDefault="00503210" w:rsidP="00503210">
      <w:pPr>
        <w:rPr>
          <w:highlight w:val="yellow"/>
        </w:rPr>
      </w:pPr>
      <w:r w:rsidRPr="00503210">
        <w:rPr>
          <w:b/>
          <w:bCs/>
          <w:highlight w:val="yellow"/>
        </w:rPr>
        <w:t>What are the actions taken following a survey?</w:t>
      </w:r>
      <w:r w:rsidRPr="00503210">
        <w:rPr>
          <w:rFonts w:ascii="Arial" w:hAnsi="Arial" w:cs="Arial"/>
          <w:b/>
          <w:bCs/>
          <w:highlight w:val="yellow"/>
        </w:rPr>
        <w:t>​</w:t>
      </w:r>
    </w:p>
    <w:p w14:paraId="4240BFD9" w14:textId="77777777" w:rsidR="00503210" w:rsidRPr="00503210" w:rsidRDefault="00503210" w:rsidP="00503210">
      <w:pPr>
        <w:numPr>
          <w:ilvl w:val="0"/>
          <w:numId w:val="7"/>
        </w:numPr>
        <w:rPr>
          <w:highlight w:val="yellow"/>
        </w:rPr>
      </w:pPr>
      <w:r w:rsidRPr="00503210">
        <w:rPr>
          <w:highlight w:val="yellow"/>
        </w:rPr>
        <w:t>The surveyor will prepare a preliminary loss report and submit it to us.</w:t>
      </w:r>
    </w:p>
    <w:p w14:paraId="490CC62B" w14:textId="77777777" w:rsidR="00503210" w:rsidRPr="00503210" w:rsidRDefault="00503210" w:rsidP="00503210">
      <w:pPr>
        <w:numPr>
          <w:ilvl w:val="0"/>
          <w:numId w:val="7"/>
        </w:numPr>
        <w:rPr>
          <w:highlight w:val="yellow"/>
        </w:rPr>
      </w:pPr>
      <w:r w:rsidRPr="00503210">
        <w:rPr>
          <w:highlight w:val="yellow"/>
        </w:rPr>
        <w:t>The surveyor will issue a letter to insured requesting for the claim documents, such as</w:t>
      </w:r>
    </w:p>
    <w:p w14:paraId="0A1B2D66" w14:textId="77777777" w:rsidR="00503210" w:rsidRPr="00503210" w:rsidRDefault="00503210" w:rsidP="00503210">
      <w:pPr>
        <w:numPr>
          <w:ilvl w:val="1"/>
          <w:numId w:val="7"/>
        </w:numPr>
        <w:rPr>
          <w:highlight w:val="yellow"/>
        </w:rPr>
      </w:pPr>
      <w:r w:rsidRPr="00503210">
        <w:rPr>
          <w:highlight w:val="yellow"/>
        </w:rPr>
        <w:t>Claim Form duly filled in and signed or insured’s report on occurrence of loss</w:t>
      </w:r>
    </w:p>
    <w:p w14:paraId="4FA96A5C" w14:textId="77777777" w:rsidR="00503210" w:rsidRPr="00503210" w:rsidRDefault="00503210" w:rsidP="00503210">
      <w:pPr>
        <w:numPr>
          <w:ilvl w:val="1"/>
          <w:numId w:val="7"/>
        </w:numPr>
        <w:rPr>
          <w:highlight w:val="yellow"/>
        </w:rPr>
      </w:pPr>
      <w:r w:rsidRPr="00503210">
        <w:rPr>
          <w:highlight w:val="yellow"/>
        </w:rPr>
        <w:t>Inventory of Loss</w:t>
      </w:r>
    </w:p>
    <w:p w14:paraId="31623020" w14:textId="77777777" w:rsidR="00503210" w:rsidRPr="00503210" w:rsidRDefault="00503210" w:rsidP="00503210">
      <w:pPr>
        <w:numPr>
          <w:ilvl w:val="1"/>
          <w:numId w:val="7"/>
        </w:numPr>
        <w:rPr>
          <w:highlight w:val="yellow"/>
        </w:rPr>
      </w:pPr>
      <w:r w:rsidRPr="00503210">
        <w:rPr>
          <w:highlight w:val="yellow"/>
        </w:rPr>
        <w:t>Book</w:t>
      </w:r>
      <w:r w:rsidRPr="00503210">
        <w:rPr>
          <w:rFonts w:ascii="Arial" w:hAnsi="Arial" w:cs="Arial"/>
          <w:highlight w:val="yellow"/>
        </w:rPr>
        <w:t>​</w:t>
      </w:r>
      <w:r w:rsidRPr="00503210">
        <w:rPr>
          <w:highlight w:val="yellow"/>
        </w:rPr>
        <w:t>s of Accounts</w:t>
      </w:r>
    </w:p>
    <w:p w14:paraId="1EDD1A43" w14:textId="77777777" w:rsidR="00503210" w:rsidRPr="00503210" w:rsidRDefault="00503210" w:rsidP="00503210">
      <w:pPr>
        <w:numPr>
          <w:ilvl w:val="1"/>
          <w:numId w:val="7"/>
        </w:numPr>
        <w:rPr>
          <w:highlight w:val="yellow"/>
        </w:rPr>
      </w:pPr>
      <w:r w:rsidRPr="00503210">
        <w:rPr>
          <w:highlight w:val="yellow"/>
        </w:rPr>
        <w:t>Supplier’s invoices, bills, receipts, etc. to support values and indicate terms of sale</w:t>
      </w:r>
    </w:p>
    <w:p w14:paraId="23453FA1" w14:textId="77777777" w:rsidR="00503210" w:rsidRPr="00503210" w:rsidRDefault="00503210" w:rsidP="00503210">
      <w:pPr>
        <w:numPr>
          <w:ilvl w:val="1"/>
          <w:numId w:val="7"/>
        </w:numPr>
        <w:rPr>
          <w:highlight w:val="yellow"/>
        </w:rPr>
      </w:pPr>
      <w:r w:rsidRPr="00503210">
        <w:rPr>
          <w:highlight w:val="yellow"/>
        </w:rPr>
        <w:t>Daily log of work carried out showing individual/</w:t>
      </w:r>
      <w:proofErr w:type="spellStart"/>
      <w:r w:rsidRPr="00503210">
        <w:rPr>
          <w:highlight w:val="yellow"/>
        </w:rPr>
        <w:t>labour</w:t>
      </w:r>
      <w:proofErr w:type="spellEnd"/>
      <w:r w:rsidRPr="00503210">
        <w:rPr>
          <w:highlight w:val="yellow"/>
        </w:rPr>
        <w:t xml:space="preserve"> hours worked, equipment used and purpose</w:t>
      </w:r>
    </w:p>
    <w:p w14:paraId="32A6BB50" w14:textId="77777777" w:rsidR="00503210" w:rsidRPr="00503210" w:rsidRDefault="00503210" w:rsidP="00503210">
      <w:pPr>
        <w:numPr>
          <w:ilvl w:val="1"/>
          <w:numId w:val="7"/>
        </w:numPr>
        <w:rPr>
          <w:highlight w:val="yellow"/>
        </w:rPr>
      </w:pPr>
      <w:r w:rsidRPr="00503210">
        <w:rPr>
          <w:highlight w:val="yellow"/>
        </w:rPr>
        <w:t xml:space="preserve">Individual worksheets for </w:t>
      </w:r>
      <w:proofErr w:type="spellStart"/>
      <w:r w:rsidRPr="00503210">
        <w:rPr>
          <w:highlight w:val="yellow"/>
        </w:rPr>
        <w:t>labour</w:t>
      </w:r>
      <w:proofErr w:type="spellEnd"/>
      <w:r w:rsidRPr="00503210">
        <w:rPr>
          <w:highlight w:val="yellow"/>
        </w:rPr>
        <w:t xml:space="preserve"> and equipment to substantiate the claim</w:t>
      </w:r>
    </w:p>
    <w:p w14:paraId="416CABE7" w14:textId="77777777" w:rsidR="00503210" w:rsidRPr="00503210" w:rsidRDefault="00503210" w:rsidP="00503210">
      <w:pPr>
        <w:numPr>
          <w:ilvl w:val="1"/>
          <w:numId w:val="7"/>
        </w:numPr>
        <w:rPr>
          <w:highlight w:val="yellow"/>
        </w:rPr>
      </w:pPr>
      <w:r w:rsidRPr="00503210">
        <w:rPr>
          <w:highlight w:val="yellow"/>
        </w:rPr>
        <w:t>Copy of original agreement along with supplementary agreements</w:t>
      </w:r>
    </w:p>
    <w:p w14:paraId="010B8D78" w14:textId="77777777" w:rsidR="00503210" w:rsidRPr="00503210" w:rsidRDefault="00503210" w:rsidP="00503210">
      <w:pPr>
        <w:numPr>
          <w:ilvl w:val="1"/>
          <w:numId w:val="7"/>
        </w:numPr>
        <w:rPr>
          <w:highlight w:val="yellow"/>
        </w:rPr>
      </w:pPr>
      <w:r w:rsidRPr="00503210">
        <w:rPr>
          <w:highlight w:val="yellow"/>
        </w:rPr>
        <w:t>Photographs if arranged</w:t>
      </w:r>
    </w:p>
    <w:p w14:paraId="333EF230" w14:textId="77777777" w:rsidR="00503210" w:rsidRPr="00503210" w:rsidRDefault="00503210" w:rsidP="00503210">
      <w:pPr>
        <w:numPr>
          <w:ilvl w:val="1"/>
          <w:numId w:val="7"/>
        </w:numPr>
        <w:rPr>
          <w:highlight w:val="yellow"/>
        </w:rPr>
      </w:pPr>
      <w:r w:rsidRPr="00503210">
        <w:rPr>
          <w:highlight w:val="yellow"/>
        </w:rPr>
        <w:t>Manufacturer’s report detailing extent of loss, cause and suggested repair procedure</w:t>
      </w:r>
    </w:p>
    <w:p w14:paraId="10DDDAC2" w14:textId="77777777" w:rsidR="00503210" w:rsidRPr="00503210" w:rsidRDefault="00503210" w:rsidP="00503210">
      <w:pPr>
        <w:numPr>
          <w:ilvl w:val="1"/>
          <w:numId w:val="7"/>
        </w:numPr>
        <w:rPr>
          <w:highlight w:val="yellow"/>
        </w:rPr>
      </w:pPr>
      <w:r w:rsidRPr="00503210">
        <w:rPr>
          <w:highlight w:val="yellow"/>
        </w:rPr>
        <w:t>First Information Report/Police Investigation Report/Fire Brigade Report, wherever required</w:t>
      </w:r>
    </w:p>
    <w:p w14:paraId="2A1DEFC0" w14:textId="77777777" w:rsidR="00503210" w:rsidRPr="00503210" w:rsidRDefault="00503210" w:rsidP="00503210">
      <w:pPr>
        <w:numPr>
          <w:ilvl w:val="1"/>
          <w:numId w:val="7"/>
        </w:numPr>
        <w:rPr>
          <w:highlight w:val="yellow"/>
        </w:rPr>
      </w:pPr>
      <w:r w:rsidRPr="00503210">
        <w:rPr>
          <w:highlight w:val="yellow"/>
        </w:rPr>
        <w:t>Discharge voucher</w:t>
      </w:r>
    </w:p>
    <w:p w14:paraId="59835B79" w14:textId="77777777" w:rsidR="00503210" w:rsidRPr="00503210" w:rsidRDefault="00503210" w:rsidP="00503210">
      <w:pPr>
        <w:numPr>
          <w:ilvl w:val="1"/>
          <w:numId w:val="7"/>
        </w:numPr>
        <w:rPr>
          <w:highlight w:val="yellow"/>
        </w:rPr>
      </w:pPr>
      <w:r w:rsidRPr="00503210">
        <w:rPr>
          <w:highlight w:val="yellow"/>
        </w:rPr>
        <w:t>Letter of Subrogation and Special Power of Attorney</w:t>
      </w:r>
    </w:p>
    <w:p w14:paraId="1F59146D" w14:textId="77777777" w:rsidR="00503210" w:rsidRPr="00503210" w:rsidRDefault="00503210" w:rsidP="00503210">
      <w:pPr>
        <w:numPr>
          <w:ilvl w:val="1"/>
          <w:numId w:val="7"/>
        </w:numPr>
        <w:rPr>
          <w:highlight w:val="yellow"/>
        </w:rPr>
      </w:pPr>
      <w:r w:rsidRPr="00503210">
        <w:rPr>
          <w:highlight w:val="yellow"/>
        </w:rPr>
        <w:lastRenderedPageBreak/>
        <w:t>Any other information and documentation not detailed above relevant to the occurred loss/damage</w:t>
      </w:r>
    </w:p>
    <w:p w14:paraId="37716520" w14:textId="77777777" w:rsidR="00503210" w:rsidRPr="00503210" w:rsidRDefault="00503210" w:rsidP="00503210">
      <w:pPr>
        <w:rPr>
          <w:highlight w:val="yellow"/>
        </w:rPr>
      </w:pPr>
      <w:r w:rsidRPr="00503210">
        <w:rPr>
          <w:b/>
          <w:bCs/>
          <w:highlight w:val="yellow"/>
        </w:rPr>
        <w:t>What are the follow up actions?</w:t>
      </w:r>
    </w:p>
    <w:p w14:paraId="14415A10" w14:textId="77777777" w:rsidR="00503210" w:rsidRPr="00503210" w:rsidRDefault="00503210" w:rsidP="00503210">
      <w:pPr>
        <w:numPr>
          <w:ilvl w:val="0"/>
          <w:numId w:val="8"/>
        </w:numPr>
        <w:rPr>
          <w:highlight w:val="yellow"/>
        </w:rPr>
      </w:pPr>
      <w:r w:rsidRPr="00503210">
        <w:rPr>
          <w:highlight w:val="yellow"/>
        </w:rPr>
        <w:t>The surveyor may visits the site a second time to inspect the repairs undertaken or seek clarification on the supporting documents. He may also discuss the settlement amount and take the insured’s consent on the same.</w:t>
      </w:r>
    </w:p>
    <w:p w14:paraId="2A28DEB2" w14:textId="77777777" w:rsidR="00503210" w:rsidRPr="00503210" w:rsidRDefault="00503210" w:rsidP="00503210">
      <w:pPr>
        <w:numPr>
          <w:ilvl w:val="0"/>
          <w:numId w:val="8"/>
        </w:numPr>
        <w:rPr>
          <w:highlight w:val="yellow"/>
        </w:rPr>
      </w:pPr>
      <w:r w:rsidRPr="00503210">
        <w:rPr>
          <w:highlight w:val="yellow"/>
        </w:rPr>
        <w:t>If the documents are not complete, the surveyor or LGI will send reminder letters to the insured.</w:t>
      </w:r>
    </w:p>
    <w:p w14:paraId="7CF4260E" w14:textId="77777777" w:rsidR="00503210" w:rsidRPr="00503210" w:rsidRDefault="00503210" w:rsidP="00503210">
      <w:pPr>
        <w:numPr>
          <w:ilvl w:val="0"/>
          <w:numId w:val="8"/>
        </w:numPr>
        <w:rPr>
          <w:highlight w:val="yellow"/>
        </w:rPr>
      </w:pPr>
      <w:r w:rsidRPr="00503210">
        <w:rPr>
          <w:highlight w:val="yellow"/>
        </w:rPr>
        <w:t>Despite several reminders, if the insured is unable to comply with the documents/ information called for, LGI may issue a closure letter to the insured.</w:t>
      </w:r>
    </w:p>
    <w:p w14:paraId="3D64EDA8" w14:textId="77777777" w:rsidR="00503210" w:rsidRPr="00503210" w:rsidRDefault="00503210" w:rsidP="00503210">
      <w:pPr>
        <w:numPr>
          <w:ilvl w:val="0"/>
          <w:numId w:val="8"/>
        </w:numPr>
        <w:rPr>
          <w:highlight w:val="yellow"/>
        </w:rPr>
      </w:pPr>
      <w:r w:rsidRPr="00503210">
        <w:rPr>
          <w:highlight w:val="yellow"/>
        </w:rPr>
        <w:t>In case of total loss or constructive total loss, the surveyor may facilitate disposal of salvage.</w:t>
      </w:r>
    </w:p>
    <w:p w14:paraId="63FE288F" w14:textId="77777777" w:rsidR="00503210" w:rsidRPr="00503210" w:rsidRDefault="00503210" w:rsidP="00503210">
      <w:pPr>
        <w:rPr>
          <w:highlight w:val="yellow"/>
        </w:rPr>
      </w:pPr>
      <w:r w:rsidRPr="00503210">
        <w:rPr>
          <w:b/>
          <w:bCs/>
          <w:highlight w:val="yellow"/>
        </w:rPr>
        <w:t>What are the loss settlement actions?</w:t>
      </w:r>
    </w:p>
    <w:p w14:paraId="2866F0AF" w14:textId="77777777" w:rsidR="00503210" w:rsidRPr="00503210" w:rsidRDefault="00503210" w:rsidP="00503210">
      <w:pPr>
        <w:numPr>
          <w:ilvl w:val="0"/>
          <w:numId w:val="9"/>
        </w:numPr>
        <w:rPr>
          <w:highlight w:val="yellow"/>
        </w:rPr>
      </w:pPr>
      <w:r w:rsidRPr="00503210">
        <w:rPr>
          <w:highlight w:val="yellow"/>
        </w:rPr>
        <w:t>Processing of claims will be in accordance with the policy terms, exclusions, provisions and conditions or endorsed thereon.</w:t>
      </w:r>
    </w:p>
    <w:p w14:paraId="102C3149" w14:textId="77777777" w:rsidR="00503210" w:rsidRPr="00503210" w:rsidRDefault="00503210" w:rsidP="00503210">
      <w:pPr>
        <w:numPr>
          <w:ilvl w:val="0"/>
          <w:numId w:val="9"/>
        </w:numPr>
        <w:rPr>
          <w:highlight w:val="yellow"/>
        </w:rPr>
      </w:pPr>
      <w:r w:rsidRPr="00503210">
        <w:rPr>
          <w:highlight w:val="yellow"/>
        </w:rPr>
        <w:t>LGI will settle claims, after being satisfied by the submitted survey report, bills and documents, which prove that the claim falls within the ambit of the policy.</w:t>
      </w:r>
    </w:p>
    <w:p w14:paraId="0A6B6A7B" w14:textId="77777777" w:rsidR="00503210" w:rsidRPr="00503210" w:rsidRDefault="00503210" w:rsidP="00503210">
      <w:pPr>
        <w:numPr>
          <w:ilvl w:val="0"/>
          <w:numId w:val="9"/>
        </w:numPr>
        <w:rPr>
          <w:highlight w:val="yellow"/>
        </w:rPr>
      </w:pPr>
      <w:r w:rsidRPr="00503210">
        <w:rPr>
          <w:highlight w:val="yellow"/>
        </w:rPr>
        <w:t xml:space="preserve">If any recovery rights are protected, ‘Letter of Subrogation and Power of Attorney’ will be obtained from the </w:t>
      </w:r>
      <w:r w:rsidRPr="00503210">
        <w:rPr>
          <w:rFonts w:ascii="Arial" w:hAnsi="Arial" w:cs="Arial"/>
          <w:highlight w:val="yellow"/>
        </w:rPr>
        <w:t>​</w:t>
      </w:r>
      <w:r w:rsidRPr="00503210">
        <w:rPr>
          <w:highlight w:val="yellow"/>
        </w:rPr>
        <w:t>insured.</w:t>
      </w:r>
    </w:p>
    <w:p w14:paraId="55E0A38F" w14:textId="77777777" w:rsidR="00503210" w:rsidRPr="00503210" w:rsidRDefault="00503210" w:rsidP="00503210">
      <w:r w:rsidRPr="00503210">
        <w:rPr>
          <w:highlight w:val="yellow"/>
        </w:rPr>
        <w:t xml:space="preserve">For more information, you may please </w:t>
      </w:r>
      <w:r w:rsidRPr="00503210">
        <w:rPr>
          <w:rFonts w:ascii="Arial" w:hAnsi="Arial" w:cs="Arial"/>
          <w:highlight w:val="yellow"/>
        </w:rPr>
        <w:t>​</w:t>
      </w:r>
      <w:r w:rsidRPr="00503210">
        <w:rPr>
          <w:highlight w:val="yellow"/>
        </w:rPr>
        <w:t>contact the below mentioned commercial claim team members: Mr. Sunny Raina (</w:t>
      </w:r>
      <w:hyperlink r:id="rId9" w:history="1">
        <w:r w:rsidRPr="00503210">
          <w:rPr>
            <w:rStyle w:val="Hyperlink"/>
            <w:b/>
            <w:bCs/>
            <w:highlight w:val="yellow"/>
          </w:rPr>
          <w:t>Sunny.Raina@libertyinsurance.in</w:t>
        </w:r>
      </w:hyperlink>
      <w:r w:rsidRPr="00503210">
        <w:rPr>
          <w:highlight w:val="yellow"/>
        </w:rPr>
        <w:t>)</w:t>
      </w:r>
      <w:r w:rsidRPr="00503210">
        <w:rPr>
          <w:rFonts w:ascii="Arial" w:hAnsi="Arial" w:cs="Arial"/>
          <w:highlight w:val="yellow"/>
        </w:rPr>
        <w:t>​</w:t>
      </w:r>
      <w:r w:rsidRPr="00503210">
        <w:rPr>
          <w:highlight w:val="yellow"/>
        </w:rPr>
        <w:t xml:space="preserve"> Or Mr. Mahendra Mandloi (</w:t>
      </w:r>
      <w:hyperlink r:id="rId10" w:history="1">
        <w:r w:rsidRPr="00503210">
          <w:rPr>
            <w:rStyle w:val="Hyperlink"/>
            <w:b/>
            <w:bCs/>
            <w:highlight w:val="yellow"/>
          </w:rPr>
          <w:t>mahendra.mandloi@libertyinsurance.in</w:t>
        </w:r>
      </w:hyperlink>
      <w:r w:rsidRPr="00503210">
        <w:rPr>
          <w:rFonts w:ascii="Arial" w:hAnsi="Arial" w:cs="Arial"/>
          <w:highlight w:val="yellow"/>
        </w:rPr>
        <w:t>​</w:t>
      </w:r>
      <w:r w:rsidRPr="00503210">
        <w:rPr>
          <w:highlight w:val="yellow"/>
        </w:rPr>
        <w:t>)</w:t>
      </w:r>
    </w:p>
    <w:p w14:paraId="72C329E6" w14:textId="0F8CF388" w:rsidR="00503210" w:rsidRDefault="00400F7F" w:rsidP="0091276D">
      <w:pPr>
        <w:rPr>
          <w:b/>
          <w:bCs/>
          <w:lang w:val="en-IN"/>
        </w:rPr>
      </w:pPr>
      <w:r w:rsidRPr="00400F7F">
        <w:rPr>
          <w:b/>
          <w:bCs/>
          <w:lang w:val="en-IN"/>
        </w:rPr>
        <w:t xml:space="preserve">OR </w:t>
      </w:r>
    </w:p>
    <w:p w14:paraId="48243783" w14:textId="77777777" w:rsidR="00400F7F" w:rsidRPr="00AA5C34" w:rsidRDefault="00400F7F" w:rsidP="00400F7F">
      <w:pPr>
        <w:jc w:val="both"/>
        <w:rPr>
          <w:b/>
          <w:bCs/>
          <w:highlight w:val="yellow"/>
        </w:rPr>
      </w:pPr>
      <w:r w:rsidRPr="00AA5C34">
        <w:rPr>
          <w:b/>
          <w:bCs/>
          <w:highlight w:val="yellow"/>
        </w:rPr>
        <w:t>You can refer to the link provided below for detailed information on the claims process.</w:t>
      </w:r>
    </w:p>
    <w:p w14:paraId="727330CE" w14:textId="546DB6B5" w:rsidR="00400F7F" w:rsidRPr="00400F7F" w:rsidRDefault="005E2A15" w:rsidP="0091276D">
      <w:pPr>
        <w:rPr>
          <w:b/>
          <w:bCs/>
          <w:lang w:val="en-IN"/>
        </w:rPr>
      </w:pPr>
      <w:hyperlink r:id="rId11" w:history="1">
        <w:r w:rsidRPr="00AA5C34">
          <w:rPr>
            <w:rStyle w:val="Hyperlink"/>
            <w:b/>
            <w:bCs/>
            <w:highlight w:val="yellow"/>
          </w:rPr>
          <w:t>Commercial Insurance Claims Process - Liberty General Insurance</w:t>
        </w:r>
      </w:hyperlink>
    </w:p>
    <w:p w14:paraId="66BB3307" w14:textId="1B94B218" w:rsidR="0091276D" w:rsidRPr="0091276D" w:rsidRDefault="00607E56" w:rsidP="0091276D">
      <w:pPr>
        <w:rPr>
          <w:lang w:val="en-IN"/>
        </w:rPr>
      </w:pPr>
      <w:r>
        <w:rPr>
          <w:lang w:val="en-IN"/>
        </w:rPr>
        <w:pict w14:anchorId="50B78BE6">
          <v:rect id="_x0000_i1028" style="width:468pt;height:.5pt" o:hralign="center" o:hrstd="t" o:hr="t" fillcolor="#a0a0a0" stroked="f"/>
        </w:pict>
      </w:r>
    </w:p>
    <w:p w14:paraId="36A17CD1" w14:textId="77777777" w:rsidR="0091276D" w:rsidRPr="0091276D" w:rsidRDefault="0091276D" w:rsidP="0091276D">
      <w:pPr>
        <w:rPr>
          <w:b/>
          <w:bCs/>
          <w:lang w:val="en-IN"/>
        </w:rPr>
      </w:pPr>
      <w:r w:rsidRPr="0091276D">
        <w:rPr>
          <w:b/>
          <w:bCs/>
          <w:lang w:val="en-IN"/>
        </w:rPr>
        <w:t>E. Renewals, Servicing &amp; Grievances</w:t>
      </w:r>
    </w:p>
    <w:p w14:paraId="6C3E3FA1" w14:textId="77777777" w:rsidR="0091276D" w:rsidRPr="0091276D" w:rsidRDefault="0091276D" w:rsidP="0091276D">
      <w:pPr>
        <w:rPr>
          <w:lang w:val="en-IN"/>
        </w:rPr>
      </w:pPr>
      <w:r w:rsidRPr="0091276D">
        <w:rPr>
          <w:b/>
          <w:bCs/>
          <w:lang w:val="en-IN"/>
        </w:rPr>
        <w:t>18. How do I renew my commercial policy?</w:t>
      </w:r>
      <w:r w:rsidRPr="0091276D">
        <w:rPr>
          <w:lang w:val="en-IN"/>
        </w:rPr>
        <w:t xml:space="preserve"> Renewal notices are typically issued before expiry. You can renew through your branch, intermediary, or by contacting customer care. Please ensure timely renewal to avoid a break in cover.</w:t>
      </w:r>
    </w:p>
    <w:p w14:paraId="2B1BFE4C" w14:textId="77777777" w:rsidR="0091276D" w:rsidRPr="0091276D" w:rsidRDefault="0091276D" w:rsidP="0091276D">
      <w:pPr>
        <w:rPr>
          <w:lang w:val="en-IN"/>
        </w:rPr>
      </w:pPr>
      <w:r w:rsidRPr="0091276D">
        <w:rPr>
          <w:b/>
          <w:bCs/>
          <w:lang w:val="en-IN"/>
        </w:rPr>
        <w:lastRenderedPageBreak/>
        <w:t>19. Can I make changes (endorsements) to my policy mid-term?</w:t>
      </w:r>
      <w:r w:rsidRPr="0091276D">
        <w:rPr>
          <w:lang w:val="en-IN"/>
        </w:rPr>
        <w:t xml:space="preserve"> Yes. Changes such as revision of sum insured, addition of assets, or change of details can be made through an endorsement, subject to underwriting approval and any applicable premium adjustment.</w:t>
      </w:r>
    </w:p>
    <w:p w14:paraId="6BF7785B" w14:textId="77777777" w:rsidR="0091276D" w:rsidRPr="0091276D" w:rsidRDefault="0091276D" w:rsidP="0091276D">
      <w:pPr>
        <w:rPr>
          <w:lang w:val="en-IN"/>
        </w:rPr>
      </w:pPr>
      <w:r w:rsidRPr="0091276D">
        <w:rPr>
          <w:b/>
          <w:bCs/>
          <w:lang w:val="en-IN"/>
        </w:rPr>
        <w:t>20. How do I raise a grievance or complaint?</w:t>
      </w:r>
      <w:r w:rsidRPr="0091276D">
        <w:rPr>
          <w:lang w:val="en-IN"/>
        </w:rPr>
        <w:t xml:space="preserve"> You may contact:</w:t>
      </w:r>
    </w:p>
    <w:p w14:paraId="0FD13798" w14:textId="77777777" w:rsidR="0091276D" w:rsidRPr="0091276D" w:rsidRDefault="0091276D" w:rsidP="0091276D">
      <w:pPr>
        <w:numPr>
          <w:ilvl w:val="0"/>
          <w:numId w:val="4"/>
        </w:numPr>
        <w:rPr>
          <w:lang w:val="en-IN"/>
        </w:rPr>
      </w:pPr>
      <w:r w:rsidRPr="0091276D">
        <w:rPr>
          <w:b/>
          <w:bCs/>
          <w:lang w:val="en-IN"/>
        </w:rPr>
        <w:t>Grievance Redressal Officer</w:t>
      </w:r>
    </w:p>
    <w:p w14:paraId="684E717F" w14:textId="77777777" w:rsidR="0091276D" w:rsidRPr="0091276D" w:rsidRDefault="0091276D" w:rsidP="0091276D">
      <w:pPr>
        <w:numPr>
          <w:ilvl w:val="0"/>
          <w:numId w:val="4"/>
        </w:numPr>
        <w:rPr>
          <w:lang w:val="en-IN"/>
        </w:rPr>
      </w:pPr>
      <w:r w:rsidRPr="0091276D">
        <w:rPr>
          <w:b/>
          <w:bCs/>
          <w:lang w:val="en-IN"/>
        </w:rPr>
        <w:t>Toll-free number:</w:t>
      </w:r>
      <w:r w:rsidRPr="0091276D">
        <w:rPr>
          <w:lang w:val="en-IN"/>
        </w:rPr>
        <w:t xml:space="preserve"> [insert number]</w:t>
      </w:r>
    </w:p>
    <w:p w14:paraId="24650695" w14:textId="77777777" w:rsidR="0091276D" w:rsidRPr="0091276D" w:rsidRDefault="0091276D" w:rsidP="0091276D">
      <w:pPr>
        <w:numPr>
          <w:ilvl w:val="0"/>
          <w:numId w:val="4"/>
        </w:numPr>
        <w:rPr>
          <w:lang w:val="en-IN"/>
        </w:rPr>
      </w:pPr>
      <w:r w:rsidRPr="0091276D">
        <w:rPr>
          <w:b/>
          <w:bCs/>
          <w:lang w:val="en-IN"/>
        </w:rPr>
        <w:t>IRDAI Bima Bharosa portal / Insurance Ombudsman</w:t>
      </w:r>
      <w:r w:rsidRPr="0091276D">
        <w:rPr>
          <w:lang w:val="en-IN"/>
        </w:rPr>
        <w:t xml:space="preserve"> if you are not satisfied with our resolution.</w:t>
      </w:r>
    </w:p>
    <w:p w14:paraId="4DC69129" w14:textId="77777777" w:rsidR="004E24E0" w:rsidRPr="004E24E0" w:rsidRDefault="004E24E0" w:rsidP="004E24E0">
      <w:pPr>
        <w:numPr>
          <w:ilvl w:val="0"/>
          <w:numId w:val="4"/>
        </w:numPr>
        <w:spacing w:after="80" w:line="276" w:lineRule="auto"/>
        <w:rPr>
          <w:highlight w:val="yellow"/>
        </w:rPr>
      </w:pPr>
      <w:r w:rsidRPr="004E24E0">
        <w:rPr>
          <w:highlight w:val="yellow"/>
        </w:rPr>
        <w:t xml:space="preserve">Step 1: Lodge your grievance through the </w:t>
      </w:r>
      <w:proofErr w:type="gramStart"/>
      <w:r w:rsidRPr="004E24E0">
        <w:rPr>
          <w:highlight w:val="yellow"/>
        </w:rPr>
        <w:t>toll free</w:t>
      </w:r>
      <w:proofErr w:type="gramEnd"/>
      <w:r w:rsidRPr="004E24E0">
        <w:rPr>
          <w:highlight w:val="yellow"/>
        </w:rPr>
        <w:t xml:space="preserve"> </w:t>
      </w:r>
      <w:proofErr w:type="gramStart"/>
      <w:r w:rsidRPr="004E24E0">
        <w:rPr>
          <w:highlight w:val="yellow"/>
        </w:rPr>
        <w:t>number  1800</w:t>
      </w:r>
      <w:proofErr w:type="gramEnd"/>
      <w:r w:rsidRPr="004E24E0">
        <w:rPr>
          <w:highlight w:val="yellow"/>
        </w:rPr>
        <w:t xml:space="preserve">-266-5844 (8:00 AM to 8:00 PM, 7 days a week), email at </w:t>
      </w:r>
      <w:hyperlink r:id="rId12" w:history="1">
        <w:r w:rsidRPr="004E24E0">
          <w:rPr>
            <w:rStyle w:val="Hyperlink"/>
            <w:highlight w:val="yellow"/>
          </w:rPr>
          <w:t>care@libertyinsurance.in</w:t>
        </w:r>
      </w:hyperlink>
      <w:r w:rsidRPr="004E24E0">
        <w:rPr>
          <w:highlight w:val="yellow"/>
        </w:rPr>
        <w:t>, or write to the Company at its registered contact address</w:t>
      </w:r>
    </w:p>
    <w:p w14:paraId="55BBA883" w14:textId="77777777" w:rsidR="004E24E0" w:rsidRPr="004E24E0" w:rsidRDefault="004E24E0" w:rsidP="004E24E0">
      <w:pPr>
        <w:numPr>
          <w:ilvl w:val="0"/>
          <w:numId w:val="4"/>
        </w:numPr>
        <w:spacing w:after="80" w:line="276" w:lineRule="auto"/>
        <w:rPr>
          <w:highlight w:val="yellow"/>
        </w:rPr>
      </w:pPr>
      <w:r w:rsidRPr="004E24E0">
        <w:rPr>
          <w:highlight w:val="yellow"/>
        </w:rPr>
        <w:t xml:space="preserve">Step 2:  If our response or resolution does not meet your expectations, you can escalate at email: </w:t>
      </w:r>
      <w:hyperlink r:id="rId13" w:history="1">
        <w:r w:rsidRPr="004E24E0">
          <w:rPr>
            <w:rStyle w:val="Hyperlink"/>
            <w:highlight w:val="yellow"/>
          </w:rPr>
          <w:t>Manager@libertyinsurance.in</w:t>
        </w:r>
      </w:hyperlink>
    </w:p>
    <w:p w14:paraId="1B3C8288" w14:textId="77777777" w:rsidR="004E24E0" w:rsidRPr="004E24E0" w:rsidRDefault="004E24E0" w:rsidP="004E24E0">
      <w:pPr>
        <w:numPr>
          <w:ilvl w:val="0"/>
          <w:numId w:val="4"/>
        </w:numPr>
        <w:spacing w:after="80" w:line="276" w:lineRule="auto"/>
        <w:rPr>
          <w:color w:val="343741"/>
          <w:highlight w:val="yellow"/>
        </w:rPr>
      </w:pPr>
      <w:r w:rsidRPr="004E24E0">
        <w:rPr>
          <w:color w:val="343741"/>
          <w:highlight w:val="yellow"/>
        </w:rPr>
        <w:t xml:space="preserve">Step 3: If you are still not satisfied with the resolution provided, you can further escalate at email: </w:t>
      </w:r>
      <w:hyperlink r:id="rId14" w:history="1">
        <w:r w:rsidRPr="004E24E0">
          <w:rPr>
            <w:rStyle w:val="Hyperlink"/>
            <w:highlight w:val="yellow"/>
          </w:rPr>
          <w:t>ServiceHead@libertyinsurance.in</w:t>
        </w:r>
      </w:hyperlink>
    </w:p>
    <w:p w14:paraId="7B68662E" w14:textId="77777777" w:rsidR="004E24E0" w:rsidRPr="004E24E0" w:rsidRDefault="004E24E0" w:rsidP="004E24E0">
      <w:pPr>
        <w:numPr>
          <w:ilvl w:val="0"/>
          <w:numId w:val="4"/>
        </w:numPr>
        <w:spacing w:after="80" w:line="276" w:lineRule="auto"/>
        <w:rPr>
          <w:rFonts w:ascii="Roboto" w:hAnsi="Roboto" w:cs="Roboto"/>
          <w:color w:val="343741"/>
          <w:highlight w:val="yellow"/>
        </w:rPr>
      </w:pPr>
      <w:r w:rsidRPr="004E24E0">
        <w:rPr>
          <w:rFonts w:ascii="Roboto" w:hAnsi="Roboto" w:cs="Roboto"/>
          <w:highlight w:val="yellow"/>
        </w:rPr>
        <w:t xml:space="preserve">Step 4: </w:t>
      </w:r>
      <w:r w:rsidRPr="004E24E0">
        <w:rPr>
          <w:rFonts w:cs="Roboto"/>
          <w:color w:val="343741"/>
          <w:highlight w:val="yellow"/>
        </w:rPr>
        <w:t>If your issue remains unresolved or if you are not satisfied with the resolution provided, you may escalate your grievance to our Grievance Redressal Officer (GRO)</w:t>
      </w:r>
      <w:r w:rsidRPr="004E24E0">
        <w:rPr>
          <w:highlight w:val="yellow"/>
        </w:rPr>
        <w:t>using the GRO details available on the website.</w:t>
      </w:r>
    </w:p>
    <w:p w14:paraId="6F24FD8D" w14:textId="77777777" w:rsidR="004E24E0" w:rsidRPr="004E24E0" w:rsidRDefault="004E24E0" w:rsidP="004E24E0">
      <w:pPr>
        <w:numPr>
          <w:ilvl w:val="0"/>
          <w:numId w:val="4"/>
        </w:numPr>
        <w:spacing w:after="80" w:line="276" w:lineRule="auto"/>
        <w:rPr>
          <w:highlight w:val="yellow"/>
        </w:rPr>
      </w:pPr>
      <w:r w:rsidRPr="004E24E0">
        <w:rPr>
          <w:highlight w:val="yellow"/>
        </w:rPr>
        <w:t>Step 5: If you are still not satisfied with the resolution provided, you may further escalate your grievance to our Chief Grievance Redressal Officer (Chief GRO).</w:t>
      </w:r>
    </w:p>
    <w:p w14:paraId="791FFA63" w14:textId="77777777" w:rsidR="004E24E0" w:rsidRPr="004E24E0" w:rsidRDefault="004E24E0" w:rsidP="004E24E0">
      <w:pPr>
        <w:numPr>
          <w:ilvl w:val="0"/>
          <w:numId w:val="4"/>
        </w:numPr>
        <w:spacing w:after="80" w:line="276" w:lineRule="auto"/>
        <w:rPr>
          <w:highlight w:val="yellow"/>
        </w:rPr>
      </w:pPr>
      <w:r w:rsidRPr="004E24E0">
        <w:rPr>
          <w:highlight w:val="yellow"/>
        </w:rPr>
        <w:t xml:space="preserve">Chief GRO: Mr. Sachin Joshi at </w:t>
      </w:r>
      <w:hyperlink r:id="rId15" w:history="1">
        <w:r w:rsidRPr="004E24E0">
          <w:rPr>
            <w:rStyle w:val="Hyperlink"/>
            <w:highlight w:val="yellow"/>
          </w:rPr>
          <w:t>gro@libertyinsurance.in</w:t>
        </w:r>
      </w:hyperlink>
    </w:p>
    <w:p w14:paraId="5AD5A505" w14:textId="77777777" w:rsidR="004E24E0" w:rsidRPr="004E24E0" w:rsidRDefault="004E24E0" w:rsidP="004E24E0">
      <w:pPr>
        <w:numPr>
          <w:ilvl w:val="0"/>
          <w:numId w:val="4"/>
        </w:numPr>
        <w:spacing w:after="80" w:line="276" w:lineRule="auto"/>
        <w:rPr>
          <w:highlight w:val="yellow"/>
        </w:rPr>
      </w:pPr>
      <w:r w:rsidRPr="004E24E0">
        <w:rPr>
          <w:highlight w:val="yellow"/>
        </w:rPr>
        <w:t>Step 6: In case your issue remains unsolved, you can approach the Insurance Ombudsman for redressal.</w:t>
      </w:r>
    </w:p>
    <w:p w14:paraId="512890CC" w14:textId="77777777" w:rsidR="004E24E0" w:rsidRPr="004E24E0" w:rsidRDefault="004E24E0" w:rsidP="004E24E0">
      <w:pPr>
        <w:pStyle w:val="ListParagraph"/>
        <w:numPr>
          <w:ilvl w:val="0"/>
          <w:numId w:val="4"/>
        </w:numPr>
        <w:spacing w:after="80" w:line="276" w:lineRule="auto"/>
        <w:contextualSpacing w:val="0"/>
        <w:rPr>
          <w:highlight w:val="yellow"/>
        </w:rPr>
      </w:pPr>
      <w:r w:rsidRPr="004E24E0">
        <w:rPr>
          <w:highlight w:val="yellow"/>
        </w:rPr>
        <w:t xml:space="preserve">For Senior Citizen Support you may email at </w:t>
      </w:r>
      <w:hyperlink r:id="rId16" w:history="1">
        <w:r w:rsidRPr="004E24E0">
          <w:rPr>
            <w:color w:val="06748C"/>
            <w:highlight w:val="yellow"/>
            <w:u w:val="single"/>
          </w:rPr>
          <w:t>seniorcitizen@libertyinsurance.in</w:t>
        </w:r>
      </w:hyperlink>
    </w:p>
    <w:p w14:paraId="1C47D61A" w14:textId="77777777" w:rsidR="004E24E0" w:rsidRPr="004E24E0" w:rsidRDefault="004E24E0" w:rsidP="004E24E0">
      <w:pPr>
        <w:pStyle w:val="ListParagraph"/>
        <w:numPr>
          <w:ilvl w:val="0"/>
          <w:numId w:val="4"/>
        </w:numPr>
        <w:spacing w:after="80" w:line="276" w:lineRule="auto"/>
        <w:contextualSpacing w:val="0"/>
        <w:rPr>
          <w:highlight w:val="yellow"/>
        </w:rPr>
      </w:pPr>
      <w:r w:rsidRPr="004E24E0">
        <w:rPr>
          <w:highlight w:val="yellow"/>
        </w:rPr>
        <w:t xml:space="preserve">Email could be sent to IRDAI Bima Bharosa </w:t>
      </w:r>
      <w:proofErr w:type="gramStart"/>
      <w:r w:rsidRPr="004E24E0">
        <w:rPr>
          <w:highlight w:val="yellow"/>
        </w:rPr>
        <w:t>Portal :</w:t>
      </w:r>
      <w:proofErr w:type="gramEnd"/>
      <w:r w:rsidRPr="004E24E0">
        <w:rPr>
          <w:highlight w:val="yellow"/>
        </w:rPr>
        <w:t xml:space="preserve"> </w:t>
      </w:r>
      <w:hyperlink r:id="rId17" w:history="1">
        <w:r w:rsidRPr="004E24E0">
          <w:rPr>
            <w:color w:val="06748C"/>
            <w:highlight w:val="yellow"/>
            <w:u w:val="single"/>
          </w:rPr>
          <w:t>https\://bimabharosa.irdai.gov.in/</w:t>
        </w:r>
      </w:hyperlink>
    </w:p>
    <w:p w14:paraId="0AED5DD1" w14:textId="11791FC7" w:rsidR="004E24E0" w:rsidRDefault="00CE391F" w:rsidP="004E24E0">
      <w:pPr>
        <w:spacing w:after="80"/>
        <w:ind w:left="720"/>
        <w:rPr>
          <w:b/>
          <w:bCs/>
        </w:rPr>
      </w:pPr>
      <w:r>
        <w:rPr>
          <w:b/>
          <w:bCs/>
        </w:rPr>
        <w:t xml:space="preserve">OR </w:t>
      </w:r>
    </w:p>
    <w:p w14:paraId="2A582C32" w14:textId="77777777" w:rsidR="00D2065D" w:rsidRDefault="00CE391F" w:rsidP="00D2065D">
      <w:pPr>
        <w:ind w:left="360"/>
        <w:jc w:val="both"/>
        <w:rPr>
          <w:b/>
          <w:bCs/>
        </w:rPr>
      </w:pPr>
      <w:r w:rsidRPr="00CE391F">
        <w:rPr>
          <w:b/>
          <w:bCs/>
          <w:highlight w:val="yellow"/>
        </w:rPr>
        <w:t>You can refer to the link provided below for information regarding grievances and complaints.</w:t>
      </w:r>
      <w:r w:rsidR="00D2065D">
        <w:rPr>
          <w:b/>
          <w:bCs/>
        </w:rPr>
        <w:t xml:space="preserve"> </w:t>
      </w:r>
    </w:p>
    <w:p w14:paraId="45209F3B" w14:textId="643CF018" w:rsidR="00D2065D" w:rsidRDefault="00F62AD8" w:rsidP="00D2065D">
      <w:pPr>
        <w:ind w:left="360"/>
        <w:jc w:val="both"/>
        <w:rPr>
          <w:b/>
          <w:bCs/>
        </w:rPr>
      </w:pPr>
      <w:hyperlink r:id="rId18" w:history="1">
        <w:r w:rsidRPr="00C236F8">
          <w:rPr>
            <w:rStyle w:val="Hyperlink"/>
            <w:b/>
            <w:bCs/>
          </w:rPr>
          <w:t>https://www.libertyinsurance.in/customer-support/grievance-redressal.html</w:t>
        </w:r>
      </w:hyperlink>
    </w:p>
    <w:p w14:paraId="2261AFAF" w14:textId="0F8984FC" w:rsidR="00CE391F" w:rsidRDefault="00CE391F" w:rsidP="00CE391F">
      <w:pPr>
        <w:ind w:left="360"/>
        <w:jc w:val="both"/>
        <w:rPr>
          <w:b/>
          <w:bCs/>
        </w:rPr>
      </w:pPr>
    </w:p>
    <w:p w14:paraId="52BA35C1" w14:textId="77777777" w:rsidR="0091276D" w:rsidRPr="0091276D" w:rsidRDefault="0091276D" w:rsidP="0091276D">
      <w:pPr>
        <w:rPr>
          <w:lang w:val="en-IN"/>
        </w:rPr>
      </w:pPr>
    </w:p>
    <w:sectPr w:rsidR="0091276D" w:rsidRPr="009127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39E7"/>
    <w:multiLevelType w:val="multilevel"/>
    <w:tmpl w:val="3360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46FD4"/>
    <w:multiLevelType w:val="multilevel"/>
    <w:tmpl w:val="DF2A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C005A"/>
    <w:multiLevelType w:val="multilevel"/>
    <w:tmpl w:val="5FDAC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896B65"/>
    <w:multiLevelType w:val="multilevel"/>
    <w:tmpl w:val="920A2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CC0B9D"/>
    <w:multiLevelType w:val="multilevel"/>
    <w:tmpl w:val="52F60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AB0657"/>
    <w:multiLevelType w:val="multilevel"/>
    <w:tmpl w:val="D55A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C42307"/>
    <w:multiLevelType w:val="multilevel"/>
    <w:tmpl w:val="FFDC3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330755"/>
    <w:multiLevelType w:val="multilevel"/>
    <w:tmpl w:val="D022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376C26"/>
    <w:multiLevelType w:val="multilevel"/>
    <w:tmpl w:val="65C84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F97903"/>
    <w:multiLevelType w:val="multilevel"/>
    <w:tmpl w:val="5288C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311341">
    <w:abstractNumId w:val="2"/>
  </w:num>
  <w:num w:numId="2" w16cid:durableId="1969623109">
    <w:abstractNumId w:val="8"/>
  </w:num>
  <w:num w:numId="3" w16cid:durableId="867449512">
    <w:abstractNumId w:val="4"/>
  </w:num>
  <w:num w:numId="4" w16cid:durableId="1941378203">
    <w:abstractNumId w:val="3"/>
  </w:num>
  <w:num w:numId="5" w16cid:durableId="1148935616">
    <w:abstractNumId w:val="6"/>
  </w:num>
  <w:num w:numId="6" w16cid:durableId="1110012074">
    <w:abstractNumId w:val="7"/>
  </w:num>
  <w:num w:numId="7" w16cid:durableId="704017320">
    <w:abstractNumId w:val="9"/>
  </w:num>
  <w:num w:numId="8" w16cid:durableId="1961572412">
    <w:abstractNumId w:val="5"/>
  </w:num>
  <w:num w:numId="9" w16cid:durableId="57478838">
    <w:abstractNumId w:val="1"/>
  </w:num>
  <w:num w:numId="10" w16cid:durableId="584917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6D"/>
    <w:rsid w:val="000266E8"/>
    <w:rsid w:val="002C1CDB"/>
    <w:rsid w:val="0032450F"/>
    <w:rsid w:val="00400F7F"/>
    <w:rsid w:val="004736AA"/>
    <w:rsid w:val="004E24E0"/>
    <w:rsid w:val="00503210"/>
    <w:rsid w:val="005E2A15"/>
    <w:rsid w:val="007D7FA8"/>
    <w:rsid w:val="0091276D"/>
    <w:rsid w:val="00AA5C34"/>
    <w:rsid w:val="00B32F3B"/>
    <w:rsid w:val="00CA6DB6"/>
    <w:rsid w:val="00CE391F"/>
    <w:rsid w:val="00D2065D"/>
    <w:rsid w:val="00E240E4"/>
    <w:rsid w:val="00E4228E"/>
    <w:rsid w:val="00E64DFC"/>
    <w:rsid w:val="00EA76BC"/>
    <w:rsid w:val="00ED4395"/>
    <w:rsid w:val="00F62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9D2C"/>
  <w15:chartTrackingRefBased/>
  <w15:docId w15:val="{8D83E23E-970B-40F7-8329-D53423E2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76D"/>
    <w:rPr>
      <w:rFonts w:eastAsiaTheme="majorEastAsia" w:cstheme="majorBidi"/>
      <w:color w:val="272727" w:themeColor="text1" w:themeTint="D8"/>
    </w:rPr>
  </w:style>
  <w:style w:type="paragraph" w:styleId="Title">
    <w:name w:val="Title"/>
    <w:basedOn w:val="Normal"/>
    <w:next w:val="Normal"/>
    <w:link w:val="TitleChar"/>
    <w:uiPriority w:val="10"/>
    <w:qFormat/>
    <w:rsid w:val="00912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76D"/>
    <w:pPr>
      <w:spacing w:before="160"/>
      <w:jc w:val="center"/>
    </w:pPr>
    <w:rPr>
      <w:i/>
      <w:iCs/>
      <w:color w:val="404040" w:themeColor="text1" w:themeTint="BF"/>
    </w:rPr>
  </w:style>
  <w:style w:type="character" w:customStyle="1" w:styleId="QuoteChar">
    <w:name w:val="Quote Char"/>
    <w:basedOn w:val="DefaultParagraphFont"/>
    <w:link w:val="Quote"/>
    <w:uiPriority w:val="29"/>
    <w:rsid w:val="0091276D"/>
    <w:rPr>
      <w:i/>
      <w:iCs/>
      <w:color w:val="404040" w:themeColor="text1" w:themeTint="BF"/>
    </w:rPr>
  </w:style>
  <w:style w:type="paragraph" w:styleId="ListParagraph">
    <w:name w:val="List Paragraph"/>
    <w:basedOn w:val="Normal"/>
    <w:qFormat/>
    <w:rsid w:val="0091276D"/>
    <w:pPr>
      <w:ind w:left="720"/>
      <w:contextualSpacing/>
    </w:pPr>
  </w:style>
  <w:style w:type="character" w:styleId="IntenseEmphasis">
    <w:name w:val="Intense Emphasis"/>
    <w:basedOn w:val="DefaultParagraphFont"/>
    <w:uiPriority w:val="21"/>
    <w:qFormat/>
    <w:rsid w:val="0091276D"/>
    <w:rPr>
      <w:i/>
      <w:iCs/>
      <w:color w:val="0F4761" w:themeColor="accent1" w:themeShade="BF"/>
    </w:rPr>
  </w:style>
  <w:style w:type="paragraph" w:styleId="IntenseQuote">
    <w:name w:val="Intense Quote"/>
    <w:basedOn w:val="Normal"/>
    <w:next w:val="Normal"/>
    <w:link w:val="IntenseQuoteChar"/>
    <w:uiPriority w:val="30"/>
    <w:qFormat/>
    <w:rsid w:val="00912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76D"/>
    <w:rPr>
      <w:i/>
      <w:iCs/>
      <w:color w:val="0F4761" w:themeColor="accent1" w:themeShade="BF"/>
    </w:rPr>
  </w:style>
  <w:style w:type="character" w:styleId="IntenseReference">
    <w:name w:val="Intense Reference"/>
    <w:basedOn w:val="DefaultParagraphFont"/>
    <w:uiPriority w:val="32"/>
    <w:qFormat/>
    <w:rsid w:val="0091276D"/>
    <w:rPr>
      <w:b/>
      <w:bCs/>
      <w:smallCaps/>
      <w:color w:val="0F4761" w:themeColor="accent1" w:themeShade="BF"/>
      <w:spacing w:val="5"/>
    </w:rPr>
  </w:style>
  <w:style w:type="character" w:styleId="Hyperlink">
    <w:name w:val="Hyperlink"/>
    <w:basedOn w:val="DefaultParagraphFont"/>
    <w:uiPriority w:val="99"/>
    <w:unhideWhenUsed/>
    <w:rsid w:val="0091276D"/>
    <w:rPr>
      <w:color w:val="467886" w:themeColor="hyperlink"/>
      <w:u w:val="single"/>
    </w:rPr>
  </w:style>
  <w:style w:type="character" w:styleId="UnresolvedMention">
    <w:name w:val="Unresolved Mention"/>
    <w:basedOn w:val="DefaultParagraphFont"/>
    <w:uiPriority w:val="99"/>
    <w:semiHidden/>
    <w:unhideWhenUsed/>
    <w:rsid w:val="0091276D"/>
    <w:rPr>
      <w:color w:val="605E5C"/>
      <w:shd w:val="clear" w:color="auto" w:fill="E1DFDD"/>
    </w:rPr>
  </w:style>
  <w:style w:type="character" w:styleId="FollowedHyperlink">
    <w:name w:val="FollowedHyperlink"/>
    <w:basedOn w:val="DefaultParagraphFont"/>
    <w:uiPriority w:val="99"/>
    <w:semiHidden/>
    <w:unhideWhenUsed/>
    <w:rsid w:val="00D2065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libertyinsurance.in" TargetMode="External"/><Relationship Id="rId13" Type="http://schemas.openxmlformats.org/officeDocument/2006/relationships/hyperlink" Target="mailto:Manager@libertyinsurance.in" TargetMode="External"/><Relationship Id="rId18" Type="http://schemas.openxmlformats.org/officeDocument/2006/relationships/hyperlink" Target="https://www.libertyinsurance.in/customer-support/grievance-redressal.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re@libertyinsurance.in" TargetMode="External"/><Relationship Id="rId17" Type="http://schemas.openxmlformats.org/officeDocument/2006/relationships/hyperlink" Target="https://bimabharosa.irdai.gov.in/" TargetMode="External"/><Relationship Id="rId2" Type="http://schemas.openxmlformats.org/officeDocument/2006/relationships/customXml" Target="../customXml/item2.xml"/><Relationship Id="rId16" Type="http://schemas.openxmlformats.org/officeDocument/2006/relationships/hyperlink" Target="mailto:seniorcitizen@libertyinsurance.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bertyinsurance.in/claims/commercial-insurance-claim-process.html" TargetMode="External"/><Relationship Id="rId5" Type="http://schemas.openxmlformats.org/officeDocument/2006/relationships/styles" Target="styles.xml"/><Relationship Id="rId15" Type="http://schemas.openxmlformats.org/officeDocument/2006/relationships/hyperlink" Target="mailto:gro@libertyinsurance.in" TargetMode="External"/><Relationship Id="rId10" Type="http://schemas.openxmlformats.org/officeDocument/2006/relationships/hyperlink" Target="mailto:mahendra.mandloi@libertyinsurance.i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unny.Raina@libertyinsurance.in" TargetMode="External"/><Relationship Id="rId14" Type="http://schemas.openxmlformats.org/officeDocument/2006/relationships/hyperlink" Target="mailto:ServiceHead@libertyinsuranc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09705DD178EE4E84A15D6000553956" ma:contentTypeVersion="14" ma:contentTypeDescription="Create a new document." ma:contentTypeScope="" ma:versionID="9a8a8bf938e3694c857eca9149e9d09d">
  <xsd:schema xmlns:xsd="http://www.w3.org/2001/XMLSchema" xmlns:xs="http://www.w3.org/2001/XMLSchema" xmlns:p="http://schemas.microsoft.com/office/2006/metadata/properties" xmlns:ns2="fbb0f871-b30f-4429-b327-8f8e716b2f53" xmlns:ns3="a121f545-8282-44ce-ab6e-a389ad7d924d" targetNamespace="http://schemas.microsoft.com/office/2006/metadata/properties" ma:root="true" ma:fieldsID="cd61830b28f57871efe16f12d6ff5b09" ns2:_="" ns3:_="">
    <xsd:import namespace="fbb0f871-b30f-4429-b327-8f8e716b2f53"/>
    <xsd:import namespace="a121f545-8282-44ce-ab6e-a389ad7d92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0f871-b30f-4429-b327-8f8e716b2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cf8b40-fefe-440b-ac44-e6cd5119d6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21f545-8282-44ce-ab6e-a389ad7d92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d44a33-1d3d-4d0e-92c4-a25348de0b47}" ma:internalName="TaxCatchAll" ma:showField="CatchAllData" ma:web="a121f545-8282-44ce-ab6e-a389ad7d92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b0f871-b30f-4429-b327-8f8e716b2f53">
      <Terms xmlns="http://schemas.microsoft.com/office/infopath/2007/PartnerControls"/>
    </lcf76f155ced4ddcb4097134ff3c332f>
    <TaxCatchAll xmlns="a121f545-8282-44ce-ab6e-a389ad7d924d" xsi:nil="true"/>
  </documentManagement>
</p:properties>
</file>

<file path=customXml/itemProps1.xml><?xml version="1.0" encoding="utf-8"?>
<ds:datastoreItem xmlns:ds="http://schemas.openxmlformats.org/officeDocument/2006/customXml" ds:itemID="{B2EF50AB-81B6-4C28-9589-15190815C3E1}">
  <ds:schemaRefs>
    <ds:schemaRef ds:uri="http://schemas.microsoft.com/sharepoint/v3/contenttype/forms"/>
  </ds:schemaRefs>
</ds:datastoreItem>
</file>

<file path=customXml/itemProps2.xml><?xml version="1.0" encoding="utf-8"?>
<ds:datastoreItem xmlns:ds="http://schemas.openxmlformats.org/officeDocument/2006/customXml" ds:itemID="{3D223369-C08D-481B-A1BE-2A9AAE439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b0f871-b30f-4429-b327-8f8e716b2f53"/>
    <ds:schemaRef ds:uri="a121f545-8282-44ce-ab6e-a389ad7d9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46DF9-47BF-4EC0-9B9D-D4D33AE00FAE}">
  <ds:schemaRefs>
    <ds:schemaRef ds:uri="http://schemas.microsoft.com/office/2006/metadata/properties"/>
    <ds:schemaRef ds:uri="http://schemas.microsoft.com/office/infopath/2007/PartnerControls"/>
    <ds:schemaRef ds:uri="fbb0f871-b30f-4429-b327-8f8e716b2f53"/>
    <ds:schemaRef ds:uri="a121f545-8282-44ce-ab6e-a389ad7d924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1865</Words>
  <Characters>10633</Characters>
  <Application>Microsoft Office Word</Application>
  <DocSecurity>0</DocSecurity>
  <Lines>88</Lines>
  <Paragraphs>24</Paragraphs>
  <ScaleCrop>false</ScaleCrop>
  <Company>Liberty Mutual</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Chopra, Geetika</dc:creator>
  <cp:keywords/>
  <dc:description/>
  <cp:lastModifiedBy>Chopra, Geetika</cp:lastModifiedBy>
  <cp:revision>13</cp:revision>
  <dcterms:created xsi:type="dcterms:W3CDTF">2026-08-19T04:24:00Z</dcterms:created>
  <dcterms:modified xsi:type="dcterms:W3CDTF">2026-08-19T05:20:00Z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0x0101007009705DD178EE4E84A15D6000553956</vt:lpwstr>
  </property>
</Properties>
</file>